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6BFA6" w14:textId="77777777" w:rsidR="00B3538A" w:rsidRPr="00A5133F" w:rsidRDefault="00B3538A" w:rsidP="00B3538A">
      <w:pPr>
        <w:spacing w:after="120"/>
        <w:jc w:val="center"/>
        <w:rPr>
          <w:b/>
          <w:sz w:val="44"/>
          <w:szCs w:val="44"/>
          <w:lang w:val="sk-SK"/>
        </w:rPr>
      </w:pPr>
      <w:r w:rsidRPr="00A5133F">
        <w:rPr>
          <w:b/>
          <w:sz w:val="44"/>
          <w:szCs w:val="44"/>
          <w:lang w:val="sk-SK"/>
        </w:rPr>
        <w:t>Vzor Partnerskej dohody v slovenskom jazyku</w:t>
      </w:r>
    </w:p>
    <w:p w14:paraId="4893217D" w14:textId="77777777" w:rsidR="00B3538A" w:rsidRPr="00A5133F" w:rsidRDefault="00B3538A" w:rsidP="00B3538A">
      <w:pPr>
        <w:spacing w:after="120"/>
        <w:jc w:val="center"/>
        <w:rPr>
          <w:b/>
          <w:szCs w:val="32"/>
          <w:lang w:val="sk-SK"/>
        </w:rPr>
      </w:pPr>
      <w:r w:rsidRPr="00A5133F">
        <w:rPr>
          <w:b/>
          <w:szCs w:val="32"/>
          <w:lang w:val="sk-SK"/>
        </w:rPr>
        <w:t>Príloha č. 2 k Manuálu implementácie projektov</w:t>
      </w:r>
    </w:p>
    <w:p w14:paraId="4F789EB0" w14:textId="77777777" w:rsidR="00B3538A" w:rsidRPr="00A5133F" w:rsidRDefault="00B3538A" w:rsidP="00B3538A">
      <w:pPr>
        <w:spacing w:after="120"/>
        <w:jc w:val="center"/>
        <w:rPr>
          <w:b/>
          <w:szCs w:val="32"/>
          <w:lang w:val="sk-SK"/>
        </w:rPr>
      </w:pPr>
      <w:r w:rsidRPr="00A5133F">
        <w:rPr>
          <w:b/>
          <w:szCs w:val="32"/>
          <w:lang w:val="sk-SK"/>
        </w:rPr>
        <w:t>v rámci druhého Programu švajčiarsko-slovenskej spolupráce</w:t>
      </w:r>
    </w:p>
    <w:p w14:paraId="616C9D74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b/>
          <w:lang w:val="sk-SK"/>
        </w:rPr>
      </w:pPr>
    </w:p>
    <w:p w14:paraId="1EE14AFA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b/>
          <w:lang w:val="sk-SK"/>
        </w:rPr>
      </w:pPr>
    </w:p>
    <w:p w14:paraId="44061882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b/>
          <w:lang w:val="sk-SK"/>
        </w:rPr>
      </w:pPr>
    </w:p>
    <w:p w14:paraId="38E71C34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b/>
          <w:lang w:val="sk-SK"/>
        </w:rPr>
      </w:pPr>
    </w:p>
    <w:p w14:paraId="3021EA23" w14:textId="6069C230" w:rsidR="00B3538A" w:rsidRPr="00A1369E" w:rsidRDefault="00B3538A" w:rsidP="00B3538A">
      <w:pPr>
        <w:spacing w:after="0" w:line="240" w:lineRule="auto"/>
        <w:jc w:val="center"/>
        <w:rPr>
          <w:sz w:val="24"/>
          <w:szCs w:val="24"/>
          <w:lang w:val="sk-SK"/>
        </w:rPr>
      </w:pPr>
      <w:r w:rsidRPr="00A1369E">
        <w:rPr>
          <w:rFonts w:cs="Calibri"/>
          <w:b/>
          <w:sz w:val="24"/>
          <w:szCs w:val="24"/>
          <w:lang w:val="sk-SK"/>
        </w:rPr>
        <w:t>Dohoda o partnerstve na realizáciu projektu</w:t>
      </w:r>
      <w:r w:rsidRPr="00A1369E">
        <w:rPr>
          <w:rFonts w:cs="Calibri"/>
          <w:b/>
          <w:sz w:val="24"/>
          <w:szCs w:val="24"/>
          <w:shd w:val="clear" w:color="auto" w:fill="FFFF00"/>
          <w:lang w:val="sk-SK"/>
        </w:rPr>
        <w:t xml:space="preserve"> </w:t>
      </w:r>
    </w:p>
    <w:p w14:paraId="20200DE5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b/>
          <w:lang w:val="sk-SK"/>
        </w:rPr>
      </w:pPr>
    </w:p>
    <w:p w14:paraId="08C1C11E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lang w:val="sk-SK"/>
        </w:rPr>
      </w:pPr>
      <w:r w:rsidRPr="00A5133F">
        <w:rPr>
          <w:rFonts w:cs="Calibri"/>
          <w:lang w:val="sk-SK"/>
        </w:rPr>
        <w:t>medzi</w:t>
      </w:r>
    </w:p>
    <w:p w14:paraId="0C1A54D9" w14:textId="77777777" w:rsidR="00B3538A" w:rsidRPr="00A5133F" w:rsidRDefault="00B3538A" w:rsidP="00B3538A">
      <w:pPr>
        <w:spacing w:after="0" w:line="240" w:lineRule="auto"/>
        <w:jc w:val="center"/>
        <w:rPr>
          <w:lang w:val="sk-SK"/>
        </w:rPr>
      </w:pPr>
      <w:r w:rsidRPr="00A5133F">
        <w:rPr>
          <w:rFonts w:cs="Calibri"/>
          <w:b/>
          <w:color w:val="FF0000"/>
          <w:lang w:val="sk-SK"/>
        </w:rPr>
        <w:t>[</w:t>
      </w:r>
      <w:r w:rsidRPr="00A5133F">
        <w:rPr>
          <w:rFonts w:cs="Calibri"/>
          <w:b/>
          <w:i/>
          <w:color w:val="FF0000"/>
          <w:lang w:val="sk-SK"/>
        </w:rPr>
        <w:t>meno</w:t>
      </w:r>
      <w:r w:rsidRPr="00A5133F">
        <w:rPr>
          <w:rFonts w:cs="Calibri"/>
          <w:b/>
          <w:color w:val="FF0000"/>
          <w:lang w:val="sk-SK"/>
        </w:rPr>
        <w:t>]</w:t>
      </w:r>
    </w:p>
    <w:p w14:paraId="6935BE1B" w14:textId="77777777" w:rsidR="00B3538A" w:rsidRPr="00A5133F" w:rsidRDefault="00B3538A" w:rsidP="00B3538A">
      <w:pPr>
        <w:spacing w:after="0" w:line="240" w:lineRule="auto"/>
        <w:jc w:val="center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Úplná adresa, daňové identifikačné číslo alebo iné</w:t>
      </w:r>
      <w:r w:rsidRPr="00A5133F">
        <w:rPr>
          <w:rFonts w:cs="Calibri"/>
          <w:color w:val="FF0000"/>
          <w:lang w:val="sk-SK"/>
        </w:rPr>
        <w:t>]</w:t>
      </w:r>
    </w:p>
    <w:p w14:paraId="4DCAF144" w14:textId="77777777" w:rsidR="00B3538A" w:rsidRPr="00A5133F" w:rsidRDefault="00B3538A" w:rsidP="00B3538A">
      <w:pPr>
        <w:spacing w:after="0" w:line="240" w:lineRule="auto"/>
        <w:jc w:val="center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zastúpený</w:t>
      </w:r>
      <w:r w:rsidRPr="00A5133F">
        <w:rPr>
          <w:rFonts w:cs="Calibri"/>
          <w:color w:val="FF0000"/>
          <w:lang w:val="sk-SK"/>
        </w:rPr>
        <w:t>]</w:t>
      </w:r>
    </w:p>
    <w:p w14:paraId="7D96A746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lang w:val="sk-SK"/>
        </w:rPr>
      </w:pPr>
      <w:r w:rsidRPr="00A5133F">
        <w:rPr>
          <w:rFonts w:cs="Calibri"/>
          <w:lang w:val="sk-SK"/>
        </w:rPr>
        <w:t>a</w:t>
      </w:r>
    </w:p>
    <w:p w14:paraId="179C2603" w14:textId="77777777" w:rsidR="00B3538A" w:rsidRPr="00A5133F" w:rsidRDefault="00B3538A" w:rsidP="00B3538A">
      <w:pPr>
        <w:spacing w:after="0" w:line="240" w:lineRule="auto"/>
        <w:jc w:val="center"/>
        <w:rPr>
          <w:lang w:val="sk-SK"/>
        </w:rPr>
      </w:pPr>
      <w:r w:rsidRPr="00A5133F">
        <w:rPr>
          <w:rFonts w:cs="Calibri"/>
          <w:b/>
          <w:color w:val="FF0000"/>
          <w:lang w:val="sk-SK"/>
        </w:rPr>
        <w:t>[</w:t>
      </w:r>
      <w:r w:rsidRPr="00A5133F">
        <w:rPr>
          <w:rFonts w:cs="Calibri"/>
          <w:b/>
          <w:i/>
          <w:color w:val="FF0000"/>
          <w:lang w:val="sk-SK"/>
        </w:rPr>
        <w:t>meno</w:t>
      </w:r>
      <w:r w:rsidRPr="00A5133F">
        <w:rPr>
          <w:rFonts w:cs="Calibri"/>
          <w:b/>
          <w:color w:val="FF0000"/>
          <w:lang w:val="sk-SK"/>
        </w:rPr>
        <w:t>]</w:t>
      </w:r>
    </w:p>
    <w:p w14:paraId="5C6B050C" w14:textId="77777777" w:rsidR="00B3538A" w:rsidRPr="00A5133F" w:rsidRDefault="00B3538A" w:rsidP="00B3538A">
      <w:pPr>
        <w:spacing w:after="0" w:line="240" w:lineRule="auto"/>
        <w:jc w:val="center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Úplná adresa, daňové identifikačné číslo alebo iné</w:t>
      </w:r>
      <w:r w:rsidRPr="00A5133F">
        <w:rPr>
          <w:rFonts w:cs="Calibri"/>
          <w:color w:val="FF0000"/>
          <w:lang w:val="sk-SK"/>
        </w:rPr>
        <w:t>]</w:t>
      </w:r>
    </w:p>
    <w:p w14:paraId="10AD93E6" w14:textId="77777777" w:rsidR="00B3538A" w:rsidRPr="00A5133F" w:rsidRDefault="00B3538A" w:rsidP="00B3538A">
      <w:pPr>
        <w:spacing w:after="0" w:line="240" w:lineRule="auto"/>
        <w:jc w:val="center"/>
        <w:rPr>
          <w:lang w:val="sk-SK"/>
        </w:rPr>
      </w:pPr>
      <w:r w:rsidRPr="00A5133F">
        <w:rPr>
          <w:rFonts w:cs="Calibri"/>
          <w:color w:val="FF0000"/>
          <w:lang w:val="sk-SK"/>
        </w:rPr>
        <w:t xml:space="preserve"> [</w:t>
      </w:r>
      <w:r w:rsidRPr="00A5133F">
        <w:rPr>
          <w:rFonts w:cs="Calibri"/>
          <w:i/>
          <w:color w:val="FF0000"/>
          <w:lang w:val="sk-SK"/>
        </w:rPr>
        <w:t>zastúpený</w:t>
      </w:r>
      <w:r w:rsidRPr="00A5133F">
        <w:rPr>
          <w:rFonts w:cs="Calibri"/>
          <w:color w:val="FF0000"/>
          <w:lang w:val="sk-SK"/>
        </w:rPr>
        <w:t>]</w:t>
      </w:r>
    </w:p>
    <w:p w14:paraId="6E0F9FAA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lang w:val="sk-SK"/>
        </w:rPr>
      </w:pPr>
    </w:p>
    <w:p w14:paraId="686D370A" w14:textId="7583375F" w:rsidR="00B3538A" w:rsidRPr="00A5133F" w:rsidRDefault="00B3538A" w:rsidP="00B3538A">
      <w:pPr>
        <w:spacing w:after="0" w:line="240" w:lineRule="auto"/>
        <w:jc w:val="center"/>
        <w:rPr>
          <w:lang w:val="sk-SK"/>
        </w:rPr>
      </w:pPr>
      <w:r w:rsidRPr="00A5133F">
        <w:rPr>
          <w:rFonts w:cs="Calibri"/>
          <w:lang w:val="sk-SK"/>
        </w:rPr>
        <w:t>ďalej jednotlivo ako "</w:t>
      </w:r>
      <w:r w:rsidR="005F5F49" w:rsidRPr="005F5F49">
        <w:rPr>
          <w:rFonts w:cs="Calibri"/>
          <w:b/>
          <w:lang w:val="sk-SK"/>
        </w:rPr>
        <w:t>zmluvná</w:t>
      </w:r>
      <w:r w:rsidR="005F5F49">
        <w:rPr>
          <w:rFonts w:cs="Calibri"/>
          <w:lang w:val="sk-SK"/>
        </w:rPr>
        <w:t xml:space="preserve"> </w:t>
      </w:r>
      <w:r w:rsidRPr="00A5133F">
        <w:rPr>
          <w:rFonts w:cs="Calibri"/>
          <w:b/>
          <w:lang w:val="sk-SK"/>
        </w:rPr>
        <w:t>strana</w:t>
      </w:r>
      <w:r w:rsidRPr="00A5133F">
        <w:rPr>
          <w:rFonts w:cs="Calibri"/>
          <w:lang w:val="sk-SK"/>
        </w:rPr>
        <w:t>" a spoločne ako "</w:t>
      </w:r>
      <w:r w:rsidR="005F5F49">
        <w:rPr>
          <w:rFonts w:cs="Calibri"/>
          <w:lang w:val="sk-SK"/>
        </w:rPr>
        <w:t xml:space="preserve"> </w:t>
      </w:r>
      <w:r w:rsidR="005F5F49" w:rsidRPr="005F5F49">
        <w:rPr>
          <w:rFonts w:cs="Calibri"/>
          <w:b/>
          <w:lang w:val="sk-SK"/>
        </w:rPr>
        <w:t>zmluvné</w:t>
      </w:r>
      <w:r w:rsidR="005F5F49">
        <w:rPr>
          <w:rFonts w:cs="Calibri"/>
          <w:lang w:val="sk-SK"/>
        </w:rPr>
        <w:t xml:space="preserve"> </w:t>
      </w:r>
      <w:r w:rsidRPr="00A5133F">
        <w:rPr>
          <w:rFonts w:cs="Calibri"/>
          <w:b/>
          <w:lang w:val="sk-SK"/>
        </w:rPr>
        <w:t>strany</w:t>
      </w:r>
      <w:r w:rsidRPr="00A5133F">
        <w:rPr>
          <w:rFonts w:cs="Calibri"/>
          <w:lang w:val="sk-SK"/>
        </w:rPr>
        <w:t>"</w:t>
      </w:r>
    </w:p>
    <w:p w14:paraId="40E56542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lang w:val="sk-SK"/>
        </w:rPr>
      </w:pPr>
    </w:p>
    <w:p w14:paraId="3B6A5AA9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lang w:val="sk-SK"/>
        </w:rPr>
      </w:pPr>
    </w:p>
    <w:p w14:paraId="7A24DC62" w14:textId="77777777" w:rsidR="00B3538A" w:rsidRPr="00A5133F" w:rsidRDefault="00B3538A" w:rsidP="00B3538A">
      <w:p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PREAMBULA:</w:t>
      </w:r>
    </w:p>
    <w:p w14:paraId="73279761" w14:textId="77777777" w:rsidR="00B3538A" w:rsidRPr="00A5133F" w:rsidRDefault="00B3538A" w:rsidP="00B3538A">
      <w:pPr>
        <w:spacing w:after="0" w:line="240" w:lineRule="auto"/>
        <w:jc w:val="both"/>
        <w:rPr>
          <w:rFonts w:cs="Calibri"/>
          <w:lang w:val="sk-SK"/>
        </w:rPr>
      </w:pPr>
    </w:p>
    <w:p w14:paraId="50E76723" w14:textId="77777777" w:rsidR="00B3538A" w:rsidRPr="00A5133F" w:rsidRDefault="00B3538A" w:rsidP="00B3538A">
      <w:pPr>
        <w:spacing w:after="0"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>Rámcová dohoda medzi vládou Slovenskej republiky a Švajčiarskou federálnou radou o implementácii druhého švajčiarskeho príspevku vybraným členským štátom Európskej únie na zníženie hospodárskych a sociálnych rozdielov v rámci Európskej únie bola podpísaná v Bratislave 19. septembra 2023 (ďalej len "</w:t>
      </w:r>
      <w:r w:rsidRPr="00A5133F">
        <w:rPr>
          <w:rFonts w:cs="Calibri"/>
          <w:b/>
          <w:lang w:val="sk-SK"/>
        </w:rPr>
        <w:t>Rámcová dohoda</w:t>
      </w:r>
      <w:r w:rsidRPr="00A5133F">
        <w:rPr>
          <w:rFonts w:cs="Calibri"/>
          <w:lang w:val="sk-SK"/>
        </w:rPr>
        <w:t>");</w:t>
      </w:r>
    </w:p>
    <w:p w14:paraId="586C9024" w14:textId="77777777" w:rsidR="00B3538A" w:rsidRPr="00A5133F" w:rsidRDefault="00B3538A" w:rsidP="00B3538A">
      <w:pPr>
        <w:spacing w:after="0" w:line="240" w:lineRule="auto"/>
        <w:jc w:val="both"/>
        <w:rPr>
          <w:rFonts w:cs="Calibri"/>
          <w:lang w:val="sk-SK"/>
        </w:rPr>
      </w:pPr>
    </w:p>
    <w:p w14:paraId="57E29A88" w14:textId="26FA5C47" w:rsidR="00B3538A" w:rsidRPr="00A5133F" w:rsidRDefault="00B3538A" w:rsidP="00B3538A">
      <w:pPr>
        <w:spacing w:after="0"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>Podľa Rámcovej dohody Ministerstvo investícií, regionálneho rozvoja a informa</w:t>
      </w:r>
      <w:r w:rsidR="00A1369E">
        <w:rPr>
          <w:rFonts w:cs="Calibri"/>
          <w:lang w:val="sk-SK"/>
        </w:rPr>
        <w:t>tizácie SR vystupuje ako Národná</w:t>
      </w:r>
      <w:r w:rsidRPr="00A5133F">
        <w:rPr>
          <w:rFonts w:cs="Calibri"/>
          <w:lang w:val="sk-SK"/>
        </w:rPr>
        <w:t xml:space="preserve"> </w:t>
      </w:r>
      <w:r w:rsidR="00A1369E">
        <w:rPr>
          <w:rFonts w:cs="Calibri"/>
          <w:lang w:val="sk-SK"/>
        </w:rPr>
        <w:t>koordinačná</w:t>
      </w:r>
      <w:r w:rsidRPr="00A5133F">
        <w:rPr>
          <w:rFonts w:cs="Calibri"/>
          <w:lang w:val="sk-SK"/>
        </w:rPr>
        <w:t xml:space="preserve"> </w:t>
      </w:r>
      <w:r w:rsidR="00A1369E">
        <w:rPr>
          <w:rFonts w:cs="Calibri"/>
          <w:lang w:val="sk-SK"/>
        </w:rPr>
        <w:t>jednotka</w:t>
      </w:r>
      <w:r w:rsidRPr="00A5133F">
        <w:rPr>
          <w:rFonts w:cs="Calibri"/>
          <w:lang w:val="sk-SK"/>
        </w:rPr>
        <w:t xml:space="preserve"> (ďalej len "</w:t>
      </w:r>
      <w:r w:rsidR="00A1369E">
        <w:rPr>
          <w:rFonts w:cs="Calibri"/>
          <w:b/>
          <w:lang w:val="sk-SK"/>
        </w:rPr>
        <w:t>NKJ</w:t>
      </w:r>
      <w:r w:rsidRPr="00A5133F">
        <w:rPr>
          <w:rFonts w:cs="Calibri"/>
          <w:lang w:val="sk-SK"/>
        </w:rPr>
        <w:t>") a ako Správca programu (ďalej len "</w:t>
      </w:r>
      <w:r w:rsidR="00A1369E">
        <w:rPr>
          <w:rFonts w:cs="Calibri"/>
          <w:b/>
          <w:lang w:val="sk-SK"/>
        </w:rPr>
        <w:t>Poskytovateľ</w:t>
      </w:r>
      <w:r w:rsidRPr="00A5133F">
        <w:rPr>
          <w:rFonts w:cs="Calibri"/>
          <w:lang w:val="sk-SK"/>
        </w:rPr>
        <w:t xml:space="preserve">"); </w:t>
      </w:r>
    </w:p>
    <w:p w14:paraId="2B4F2B00" w14:textId="77777777" w:rsidR="00B3538A" w:rsidRPr="00A5133F" w:rsidRDefault="00B3538A" w:rsidP="00B3538A">
      <w:pPr>
        <w:spacing w:after="0" w:line="240" w:lineRule="auto"/>
        <w:jc w:val="both"/>
        <w:rPr>
          <w:rFonts w:cs="Calibri"/>
          <w:lang w:val="sk-SK"/>
        </w:rPr>
      </w:pPr>
    </w:p>
    <w:p w14:paraId="17315F71" w14:textId="14E3FCD7" w:rsidR="00B3538A" w:rsidRPr="00A5133F" w:rsidRDefault="00B3538A" w:rsidP="00B3538A">
      <w:pPr>
        <w:spacing w:after="0"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Dohoda o podpornom opatrení medzi </w:t>
      </w:r>
      <w:r w:rsidRPr="00A5133F">
        <w:rPr>
          <w:rFonts w:cs="Calibri"/>
          <w:shd w:val="clear" w:color="auto" w:fill="FFFF00"/>
          <w:lang w:val="sk-SK"/>
        </w:rPr>
        <w:t xml:space="preserve">Švajčiarskou agentúrou pre rozvoj a spoluprácu/Švajčiarskym štátnym sekretariátom pre hospodárske záležitosti </w:t>
      </w:r>
      <w:r w:rsidRPr="00A5133F">
        <w:rPr>
          <w:rFonts w:cs="Calibri"/>
          <w:lang w:val="sk-SK"/>
        </w:rPr>
        <w:t>(ďalej len "</w:t>
      </w:r>
      <w:r w:rsidRPr="00A1369E">
        <w:rPr>
          <w:rFonts w:cs="Calibri"/>
          <w:b/>
          <w:shd w:val="clear" w:color="auto" w:fill="FFFF00"/>
          <w:lang w:val="sk-SK"/>
        </w:rPr>
        <w:t>SDC/SECO</w:t>
      </w:r>
      <w:r w:rsidRPr="00A5133F">
        <w:rPr>
          <w:rFonts w:cs="Calibri"/>
          <w:lang w:val="sk-SK"/>
        </w:rPr>
        <w:t xml:space="preserve">") a </w:t>
      </w:r>
      <w:r w:rsidRPr="00A1369E">
        <w:rPr>
          <w:rFonts w:cs="Calibri"/>
          <w:b/>
          <w:lang w:val="sk-SK"/>
        </w:rPr>
        <w:t>NK</w:t>
      </w:r>
      <w:r w:rsidR="00A1369E" w:rsidRPr="00A1369E">
        <w:rPr>
          <w:rFonts w:cs="Calibri"/>
          <w:b/>
          <w:lang w:val="sk-SK"/>
        </w:rPr>
        <w:t>J</w:t>
      </w:r>
      <w:r w:rsidRPr="00A5133F">
        <w:rPr>
          <w:rFonts w:cs="Calibri"/>
          <w:lang w:val="sk-SK"/>
        </w:rPr>
        <w:t xml:space="preserve"> o podpornom opatrení </w:t>
      </w:r>
      <w:r w:rsidRPr="00A5133F">
        <w:rPr>
          <w:rFonts w:cs="Calibri"/>
          <w:i/>
          <w:color w:val="FF0000"/>
          <w:lang w:val="sk-SK"/>
        </w:rPr>
        <w:t xml:space="preserve">/NÁZOV príslušného SM(programu/projektu)/ </w:t>
      </w:r>
      <w:r w:rsidRPr="00A5133F">
        <w:rPr>
          <w:rFonts w:cs="Calibri"/>
          <w:lang w:val="sk-SK"/>
        </w:rPr>
        <w:t xml:space="preserve">bola uzatvorená dňa </w:t>
      </w:r>
      <w:r w:rsidRPr="00A5133F">
        <w:rPr>
          <w:rFonts w:cs="Calibri"/>
          <w:i/>
          <w:color w:val="FF0000"/>
          <w:lang w:val="sk-SK"/>
        </w:rPr>
        <w:t xml:space="preserve">/DÁTUM uzatvorenia/ </w:t>
      </w:r>
      <w:r w:rsidRPr="00A5133F">
        <w:rPr>
          <w:rFonts w:cs="Calibri"/>
          <w:lang w:val="sk-SK"/>
        </w:rPr>
        <w:t xml:space="preserve">(ďalej len </w:t>
      </w:r>
      <w:r w:rsidRPr="00A5133F">
        <w:rPr>
          <w:rFonts w:cs="Calibri"/>
          <w:b/>
          <w:lang w:val="sk-SK"/>
        </w:rPr>
        <w:t>"Dohoda o podpornom opatrení"</w:t>
      </w:r>
      <w:r w:rsidRPr="00A5133F">
        <w:rPr>
          <w:rFonts w:cs="Calibri"/>
          <w:lang w:val="sk-SK"/>
        </w:rPr>
        <w:t xml:space="preserve">); </w:t>
      </w:r>
    </w:p>
    <w:p w14:paraId="5C272D9E" w14:textId="77777777" w:rsidR="00B3538A" w:rsidRPr="00A5133F" w:rsidRDefault="00B3538A" w:rsidP="00B3538A">
      <w:pPr>
        <w:spacing w:after="0" w:line="240" w:lineRule="auto"/>
        <w:jc w:val="both"/>
        <w:rPr>
          <w:rFonts w:cs="Calibri"/>
          <w:b/>
          <w:lang w:val="sk-SK"/>
        </w:rPr>
      </w:pPr>
    </w:p>
    <w:p w14:paraId="660DEFBF" w14:textId="54EF3DCC" w:rsidR="00B3538A" w:rsidRPr="00A5133F" w:rsidRDefault="00A1369E" w:rsidP="00B3538A">
      <w:pPr>
        <w:spacing w:after="0" w:line="240" w:lineRule="auto"/>
        <w:jc w:val="both"/>
        <w:rPr>
          <w:lang w:val="sk-SK"/>
        </w:rPr>
      </w:pPr>
      <w:r w:rsidRPr="00A1369E">
        <w:rPr>
          <w:rFonts w:cs="Calibri"/>
          <w:lang w:val="sk-SK"/>
        </w:rPr>
        <w:t>Projektová zmluva</w:t>
      </w:r>
      <w:r w:rsidR="00B3538A" w:rsidRPr="00A1369E">
        <w:rPr>
          <w:rFonts w:cs="Calibri"/>
          <w:lang w:val="sk-SK"/>
        </w:rPr>
        <w:t xml:space="preserve"> medzi </w:t>
      </w:r>
      <w:r w:rsidR="00B3538A" w:rsidRPr="00A1369E">
        <w:rPr>
          <w:rFonts w:cs="Calibri"/>
          <w:i/>
          <w:color w:val="FF0000"/>
          <w:lang w:val="sk-SK"/>
        </w:rPr>
        <w:t xml:space="preserve">/NÁZOV nositeľa projektu/príjemcu programovej zložky/ </w:t>
      </w:r>
      <w:r w:rsidR="00B3538A" w:rsidRPr="00A1369E">
        <w:rPr>
          <w:rFonts w:cs="Calibri"/>
          <w:iCs/>
          <w:lang w:val="sk-SK"/>
        </w:rPr>
        <w:t>(ďalej len "</w:t>
      </w:r>
      <w:r w:rsidRPr="00A1369E">
        <w:rPr>
          <w:rFonts w:cs="Calibri"/>
          <w:b/>
          <w:iCs/>
          <w:lang w:val="sk-SK"/>
        </w:rPr>
        <w:t>Prijímateľ</w:t>
      </w:r>
      <w:r w:rsidR="00B3538A" w:rsidRPr="00A1369E">
        <w:rPr>
          <w:rFonts w:cs="Calibri"/>
          <w:b/>
          <w:iCs/>
          <w:lang w:val="sk-SK"/>
        </w:rPr>
        <w:t>"</w:t>
      </w:r>
      <w:r w:rsidR="00B3538A" w:rsidRPr="00A1369E">
        <w:rPr>
          <w:rFonts w:cs="Calibri"/>
          <w:iCs/>
          <w:lang w:val="sk-SK"/>
        </w:rPr>
        <w:t xml:space="preserve">) </w:t>
      </w:r>
      <w:r w:rsidR="00B3538A" w:rsidRPr="00A1369E">
        <w:rPr>
          <w:rFonts w:cs="Calibri"/>
          <w:lang w:val="sk-SK"/>
        </w:rPr>
        <w:t>a</w:t>
      </w:r>
      <w:r w:rsidRPr="00A1369E">
        <w:rPr>
          <w:rFonts w:cs="Calibri"/>
          <w:lang w:val="sk-SK"/>
        </w:rPr>
        <w:t xml:space="preserve"> Poskytovateľom </w:t>
      </w:r>
      <w:r w:rsidR="00253232">
        <w:rPr>
          <w:rFonts w:cs="Calibri"/>
          <w:lang w:val="sk-SK"/>
        </w:rPr>
        <w:t>na</w:t>
      </w:r>
      <w:r w:rsidR="00B3538A" w:rsidRPr="00A1369E">
        <w:rPr>
          <w:rFonts w:cs="Calibri"/>
          <w:lang w:val="sk-SK"/>
        </w:rPr>
        <w:t xml:space="preserve"> realizácii </w:t>
      </w:r>
      <w:r>
        <w:rPr>
          <w:rFonts w:cs="Calibri"/>
          <w:lang w:val="sk-SK"/>
        </w:rPr>
        <w:t xml:space="preserve">projektu </w:t>
      </w:r>
      <w:r w:rsidR="00B3538A" w:rsidRPr="00A1369E">
        <w:rPr>
          <w:rFonts w:cs="Calibri"/>
          <w:lang w:val="sk-SK"/>
        </w:rPr>
        <w:t xml:space="preserve">s názvom </w:t>
      </w:r>
      <w:r w:rsidR="00B3538A" w:rsidRPr="00A1369E">
        <w:rPr>
          <w:rFonts w:cs="Calibri"/>
          <w:color w:val="FF0000"/>
          <w:lang w:val="sk-SK"/>
        </w:rPr>
        <w:t xml:space="preserve">/NÁZOV </w:t>
      </w:r>
      <w:r w:rsidR="00B3538A" w:rsidRPr="00A1369E">
        <w:rPr>
          <w:rFonts w:cs="Calibri"/>
          <w:i/>
          <w:color w:val="FF0000"/>
          <w:lang w:val="sk-SK"/>
        </w:rPr>
        <w:t xml:space="preserve">príslušného projektu/ programovej zložky/ </w:t>
      </w:r>
      <w:r w:rsidR="00B3538A" w:rsidRPr="00A1369E">
        <w:rPr>
          <w:rFonts w:cs="Calibri"/>
          <w:lang w:val="sk-SK"/>
        </w:rPr>
        <w:t xml:space="preserve">bola uzatvorená dňa </w:t>
      </w:r>
      <w:r w:rsidR="00B3538A" w:rsidRPr="00A1369E">
        <w:rPr>
          <w:rFonts w:cs="Calibri"/>
          <w:i/>
          <w:color w:val="FF0000"/>
          <w:lang w:val="sk-SK"/>
        </w:rPr>
        <w:t xml:space="preserve">/DÁTUM uzatvorenia/ </w:t>
      </w:r>
      <w:r w:rsidR="00B3538A" w:rsidRPr="00A1369E">
        <w:rPr>
          <w:rFonts w:cs="Calibri"/>
          <w:lang w:val="sk-SK"/>
        </w:rPr>
        <w:t xml:space="preserve">(ďalej len </w:t>
      </w:r>
      <w:r w:rsidR="00B3538A" w:rsidRPr="00A1369E">
        <w:rPr>
          <w:rFonts w:cs="Calibri"/>
          <w:b/>
          <w:lang w:val="sk-SK"/>
        </w:rPr>
        <w:t>"</w:t>
      </w:r>
      <w:r>
        <w:rPr>
          <w:rFonts w:cs="Calibri"/>
          <w:b/>
          <w:lang w:val="sk-SK"/>
        </w:rPr>
        <w:t>Projekt</w:t>
      </w:r>
      <w:r w:rsidR="00B3538A" w:rsidRPr="00A1369E">
        <w:rPr>
          <w:rFonts w:cs="Calibri"/>
          <w:b/>
          <w:lang w:val="sk-SK"/>
        </w:rPr>
        <w:t>"</w:t>
      </w:r>
      <w:r w:rsidR="00B3538A" w:rsidRPr="00A1369E">
        <w:rPr>
          <w:rFonts w:cs="Calibri"/>
          <w:lang w:val="sk-SK"/>
        </w:rPr>
        <w:t>);</w:t>
      </w:r>
    </w:p>
    <w:p w14:paraId="3FB35B10" w14:textId="77777777" w:rsidR="00B3538A" w:rsidRPr="00A5133F" w:rsidRDefault="00B3538A" w:rsidP="00B3538A">
      <w:pPr>
        <w:spacing w:after="0" w:line="240" w:lineRule="auto"/>
        <w:jc w:val="both"/>
        <w:rPr>
          <w:rFonts w:cs="Calibri"/>
          <w:lang w:val="sk-SK"/>
        </w:rPr>
      </w:pPr>
    </w:p>
    <w:p w14:paraId="5EB94522" w14:textId="33DEEDA3" w:rsidR="00B3538A" w:rsidRPr="00A5133F" w:rsidRDefault="00B3538A" w:rsidP="00B3538A">
      <w:pPr>
        <w:spacing w:line="240" w:lineRule="auto"/>
        <w:jc w:val="both"/>
        <w:rPr>
          <w:lang w:val="sk-SK"/>
        </w:rPr>
      </w:pPr>
      <w:r w:rsidRPr="00A5133F">
        <w:rPr>
          <w:rFonts w:cs="Calibri"/>
          <w:iCs/>
          <w:lang w:val="sk-SK"/>
        </w:rPr>
        <w:t xml:space="preserve">Keďže </w:t>
      </w:r>
      <w:r w:rsidRPr="00A5133F">
        <w:rPr>
          <w:rFonts w:cs="Calibri"/>
          <w:i/>
          <w:color w:val="FF0000"/>
          <w:lang w:val="sk-SK"/>
        </w:rPr>
        <w:t xml:space="preserve">/NÁZOV príslušného partnera / </w:t>
      </w:r>
      <w:r w:rsidRPr="00A5133F">
        <w:rPr>
          <w:rFonts w:cs="Calibri"/>
          <w:iCs/>
          <w:lang w:val="sk-SK"/>
        </w:rPr>
        <w:t xml:space="preserve">vystupuje ako partner </w:t>
      </w:r>
      <w:r w:rsidR="00C8405D">
        <w:rPr>
          <w:rFonts w:cs="Calibri"/>
          <w:iCs/>
          <w:lang w:val="sk-SK"/>
        </w:rPr>
        <w:t>projektu</w:t>
      </w:r>
      <w:r w:rsidRPr="00A5133F">
        <w:rPr>
          <w:rFonts w:cs="Calibri"/>
          <w:iCs/>
          <w:lang w:val="sk-SK"/>
        </w:rPr>
        <w:t xml:space="preserve"> (ďalej len "</w:t>
      </w:r>
      <w:r w:rsidR="00C8405D" w:rsidRPr="00C8405D">
        <w:rPr>
          <w:rFonts w:cs="Calibri"/>
          <w:b/>
          <w:iCs/>
          <w:lang w:val="sk-SK"/>
        </w:rPr>
        <w:t>P</w:t>
      </w:r>
      <w:r w:rsidRPr="00A5133F">
        <w:rPr>
          <w:rFonts w:cs="Calibri"/>
          <w:b/>
          <w:iCs/>
          <w:lang w:val="sk-SK"/>
        </w:rPr>
        <w:t>artner</w:t>
      </w:r>
      <w:r w:rsidRPr="00A5133F">
        <w:rPr>
          <w:rFonts w:cs="Calibri"/>
          <w:iCs/>
          <w:lang w:val="sk-SK"/>
        </w:rPr>
        <w:t>"</w:t>
      </w:r>
      <w:r w:rsidRPr="00A5133F">
        <w:rPr>
          <w:rFonts w:cs="Calibri"/>
          <w:b/>
          <w:iCs/>
          <w:lang w:val="sk-SK"/>
        </w:rPr>
        <w:t>)</w:t>
      </w:r>
      <w:r w:rsidRPr="00A5133F">
        <w:rPr>
          <w:rFonts w:cs="Calibri"/>
          <w:lang w:val="sk-SK"/>
        </w:rPr>
        <w:t xml:space="preserve"> zmluvné strany sa dohodli takto:</w:t>
      </w:r>
    </w:p>
    <w:p w14:paraId="049E1EC5" w14:textId="77777777" w:rsidR="00B3538A" w:rsidRPr="00A5133F" w:rsidRDefault="00B3538A" w:rsidP="00B3538A">
      <w:pPr>
        <w:spacing w:line="240" w:lineRule="auto"/>
        <w:jc w:val="both"/>
        <w:rPr>
          <w:rFonts w:cs="Calibri"/>
          <w:lang w:val="sk-SK"/>
        </w:rPr>
      </w:pPr>
    </w:p>
    <w:p w14:paraId="410F10E2" w14:textId="77777777" w:rsidR="00B3538A" w:rsidRPr="00A5133F" w:rsidRDefault="00B3538A" w:rsidP="00B3538A">
      <w:pPr>
        <w:spacing w:line="240" w:lineRule="auto"/>
        <w:jc w:val="both"/>
        <w:rPr>
          <w:rFonts w:cs="Calibri"/>
          <w:lang w:val="sk-SK"/>
        </w:rPr>
      </w:pPr>
    </w:p>
    <w:p w14:paraId="7A07731B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hanging="710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>- Rozsah pôsobnosti a ciele</w:t>
      </w:r>
    </w:p>
    <w:p w14:paraId="0AD7DE2E" w14:textId="68D67B9E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Táto </w:t>
      </w:r>
      <w:r w:rsidR="00C8405D">
        <w:rPr>
          <w:rFonts w:cs="Calibri"/>
          <w:lang w:val="sk-SK"/>
        </w:rPr>
        <w:t xml:space="preserve">Partnerská dohoda </w:t>
      </w:r>
      <w:r w:rsidRPr="00A5133F">
        <w:rPr>
          <w:rFonts w:cs="Calibri"/>
          <w:lang w:val="sk-SK"/>
        </w:rPr>
        <w:t xml:space="preserve"> (ďalej len "</w:t>
      </w:r>
      <w:r w:rsidR="00C8405D" w:rsidRPr="00C8405D">
        <w:rPr>
          <w:rFonts w:cs="Calibri"/>
          <w:b/>
          <w:lang w:val="sk-SK"/>
        </w:rPr>
        <w:t>D</w:t>
      </w:r>
      <w:r w:rsidRPr="00A5133F">
        <w:rPr>
          <w:rFonts w:cs="Calibri"/>
          <w:b/>
          <w:lang w:val="sk-SK"/>
        </w:rPr>
        <w:t>ohoda</w:t>
      </w:r>
      <w:r w:rsidRPr="00A5133F">
        <w:rPr>
          <w:rFonts w:cs="Calibri"/>
          <w:lang w:val="sk-SK"/>
        </w:rPr>
        <w:t xml:space="preserve">") vymedzuje práva a povinnosti zmluvných strán a stanovuje podmienky ich spolupráce pri realizácii </w:t>
      </w:r>
      <w:r w:rsidR="00C8405D" w:rsidRPr="00D13164">
        <w:rPr>
          <w:rFonts w:cs="Calibri"/>
          <w:lang w:val="sk-SK"/>
        </w:rPr>
        <w:t>P</w:t>
      </w:r>
      <w:r w:rsidRPr="00D13164">
        <w:rPr>
          <w:rFonts w:cs="Calibri"/>
          <w:lang w:val="sk-SK"/>
        </w:rPr>
        <w:t>rojektu</w:t>
      </w:r>
      <w:r w:rsidR="00C8405D" w:rsidRPr="00D13164">
        <w:rPr>
          <w:rFonts w:cs="Calibri"/>
          <w:lang w:val="sk-SK"/>
        </w:rPr>
        <w:t>.</w:t>
      </w:r>
    </w:p>
    <w:p w14:paraId="1673387F" w14:textId="77DAA1B8" w:rsidR="00B3538A" w:rsidRPr="00D13164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Zmluvné strany budú konať v súlade s </w:t>
      </w:r>
      <w:r w:rsidR="00C8405D">
        <w:rPr>
          <w:rFonts w:cs="Calibri"/>
          <w:lang w:val="sk-SK"/>
        </w:rPr>
        <w:t>p</w:t>
      </w:r>
      <w:r w:rsidRPr="00A5133F">
        <w:rPr>
          <w:rFonts w:cs="Calibri"/>
          <w:lang w:val="sk-SK"/>
        </w:rPr>
        <w:t>rávnym rámcom druhého švajčiarskeho príspevku stanoveným v článku 2 rámcovej dohody</w:t>
      </w:r>
      <w:r w:rsidR="00C8405D">
        <w:rPr>
          <w:rFonts w:cs="Calibri"/>
          <w:lang w:val="sk-SK"/>
        </w:rPr>
        <w:t xml:space="preserve"> (</w:t>
      </w:r>
      <w:r w:rsidR="00CD1B80">
        <w:rPr>
          <w:rFonts w:cs="Calibri"/>
          <w:lang w:val="sk-SK"/>
        </w:rPr>
        <w:t>ďalej</w:t>
      </w:r>
      <w:r w:rsidR="00C8405D">
        <w:rPr>
          <w:rFonts w:cs="Calibri"/>
          <w:lang w:val="sk-SK"/>
        </w:rPr>
        <w:t xml:space="preserve"> len „</w:t>
      </w:r>
      <w:r w:rsidR="00C8405D" w:rsidRPr="00C8405D">
        <w:rPr>
          <w:rFonts w:cs="Calibri"/>
          <w:b/>
          <w:lang w:val="sk-SK"/>
        </w:rPr>
        <w:t>Právny</w:t>
      </w:r>
      <w:r w:rsidR="00C8405D">
        <w:rPr>
          <w:rFonts w:cs="Calibri"/>
          <w:lang w:val="sk-SK"/>
        </w:rPr>
        <w:t xml:space="preserve"> </w:t>
      </w:r>
      <w:r w:rsidR="00C8405D" w:rsidRPr="00C8405D">
        <w:rPr>
          <w:rFonts w:cs="Calibri"/>
          <w:b/>
          <w:lang w:val="sk-SK"/>
        </w:rPr>
        <w:t>rámec</w:t>
      </w:r>
      <w:r w:rsidR="00C8405D">
        <w:rPr>
          <w:rFonts w:cs="Calibri"/>
          <w:lang w:val="sk-SK"/>
        </w:rPr>
        <w:t>“)</w:t>
      </w:r>
      <w:r w:rsidRPr="00A5133F">
        <w:rPr>
          <w:rFonts w:cs="Calibri"/>
          <w:lang w:val="sk-SK"/>
        </w:rPr>
        <w:t>, najmä s predpismi, ako aj so všet</w:t>
      </w:r>
      <w:r w:rsidR="00C8405D">
        <w:rPr>
          <w:rFonts w:cs="Calibri"/>
          <w:lang w:val="sk-SK"/>
        </w:rPr>
        <w:t xml:space="preserve">kými podmienkami stanovenými v </w:t>
      </w:r>
      <w:r w:rsidR="00C8405D" w:rsidRPr="00D13164">
        <w:rPr>
          <w:rFonts w:cs="Calibri"/>
          <w:lang w:val="sk-SK"/>
        </w:rPr>
        <w:t>P</w:t>
      </w:r>
      <w:r w:rsidRPr="00D13164">
        <w:rPr>
          <w:rFonts w:cs="Calibri"/>
          <w:lang w:val="sk-SK"/>
        </w:rPr>
        <w:t xml:space="preserve">rojektovej zmluve. Zmluvné strany výslovne potvrdzujú, že majú prístup k obsahu </w:t>
      </w:r>
      <w:r w:rsidR="00C8405D" w:rsidRPr="00D13164">
        <w:rPr>
          <w:rFonts w:cs="Calibri"/>
          <w:lang w:val="sk-SK"/>
        </w:rPr>
        <w:t xml:space="preserve">dokumentov </w:t>
      </w:r>
      <w:r w:rsidRPr="00D13164">
        <w:rPr>
          <w:rFonts w:cs="Calibri"/>
          <w:lang w:val="sk-SK"/>
        </w:rPr>
        <w:t>Právneho rámca</w:t>
      </w:r>
      <w:r w:rsidR="00C8405D" w:rsidRPr="00D13164">
        <w:rPr>
          <w:rFonts w:cs="Calibri"/>
          <w:lang w:val="sk-SK"/>
        </w:rPr>
        <w:t>, ako</w:t>
      </w:r>
      <w:r w:rsidR="00C8405D">
        <w:rPr>
          <w:rFonts w:cs="Calibri"/>
          <w:lang w:val="sk-SK"/>
        </w:rPr>
        <w:t xml:space="preserve"> ak príručiek a usmernení ktoré vydala </w:t>
      </w:r>
      <w:r w:rsidR="00C8405D" w:rsidRPr="00D13164">
        <w:rPr>
          <w:rFonts w:cs="Calibri"/>
          <w:lang w:val="sk-SK"/>
        </w:rPr>
        <w:t>NKJ</w:t>
      </w:r>
      <w:r w:rsidR="00C8405D" w:rsidRPr="00A5133F">
        <w:rPr>
          <w:rFonts w:cs="Calibri"/>
          <w:lang w:val="sk-SK"/>
        </w:rPr>
        <w:t xml:space="preserve"> </w:t>
      </w:r>
      <w:r w:rsidR="00C8405D">
        <w:rPr>
          <w:rFonts w:cs="Calibri"/>
          <w:lang w:val="sk-SK"/>
        </w:rPr>
        <w:t>(ďalej len „</w:t>
      </w:r>
      <w:r w:rsidR="00C8405D" w:rsidRPr="00C8405D">
        <w:rPr>
          <w:rFonts w:cs="Calibri"/>
          <w:b/>
          <w:lang w:val="sk-SK"/>
        </w:rPr>
        <w:t>Pravidlá</w:t>
      </w:r>
      <w:r w:rsidR="00C8405D">
        <w:rPr>
          <w:rFonts w:cs="Calibri"/>
          <w:lang w:val="sk-SK"/>
        </w:rPr>
        <w:t xml:space="preserve"> </w:t>
      </w:r>
      <w:r w:rsidR="00C8405D" w:rsidRPr="00C8405D">
        <w:rPr>
          <w:rFonts w:cs="Calibri"/>
          <w:b/>
          <w:lang w:val="sk-SK"/>
        </w:rPr>
        <w:t>implementácie</w:t>
      </w:r>
      <w:r w:rsidR="00C8405D">
        <w:rPr>
          <w:rFonts w:cs="Calibri"/>
          <w:lang w:val="sk-SK"/>
        </w:rPr>
        <w:t xml:space="preserve">), </w:t>
      </w:r>
      <w:r w:rsidRPr="00A5133F">
        <w:rPr>
          <w:rFonts w:cs="Calibri"/>
          <w:lang w:val="sk-SK"/>
        </w:rPr>
        <w:t xml:space="preserve">a k rozhodujúcej časti </w:t>
      </w:r>
      <w:r w:rsidRPr="00D13164">
        <w:rPr>
          <w:rFonts w:cs="Calibri"/>
          <w:lang w:val="sk-SK"/>
        </w:rPr>
        <w:t>Projektovej zmluvy a že sa s nimi oboznámili.</w:t>
      </w:r>
    </w:p>
    <w:p w14:paraId="5D4B12F0" w14:textId="0A5CB83C" w:rsidR="00B3538A" w:rsidRPr="00D13164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D13164">
        <w:rPr>
          <w:rFonts w:cs="Calibri"/>
          <w:lang w:val="sk-SK"/>
        </w:rPr>
        <w:t xml:space="preserve">Všetky prílohy k tejto dohode tvoria jej neoddeliteľnú súčasť. V prípade </w:t>
      </w:r>
      <w:r w:rsidR="004B2BE9">
        <w:rPr>
          <w:rFonts w:cs="Calibri"/>
          <w:lang w:val="sk-SK"/>
        </w:rPr>
        <w:t>nesúladu</w:t>
      </w:r>
      <w:r w:rsidRPr="00D13164">
        <w:rPr>
          <w:rFonts w:cs="Calibri"/>
          <w:lang w:val="sk-SK"/>
        </w:rPr>
        <w:t xml:space="preserve"> medzi prílohami a </w:t>
      </w:r>
      <w:r w:rsidR="00C8405D" w:rsidRPr="00D13164">
        <w:rPr>
          <w:rFonts w:cs="Calibri"/>
          <w:lang w:val="sk-SK"/>
        </w:rPr>
        <w:t>Dohodou</w:t>
      </w:r>
      <w:r w:rsidRPr="00D13164">
        <w:rPr>
          <w:rFonts w:cs="Calibri"/>
          <w:lang w:val="sk-SK"/>
        </w:rPr>
        <w:t xml:space="preserve"> má predno</w:t>
      </w:r>
      <w:r w:rsidR="00C8405D" w:rsidRPr="00D13164">
        <w:rPr>
          <w:rFonts w:cs="Calibri"/>
          <w:lang w:val="sk-SK"/>
        </w:rPr>
        <w:t>sť D</w:t>
      </w:r>
      <w:r w:rsidRPr="00D13164">
        <w:rPr>
          <w:rFonts w:cs="Calibri"/>
          <w:lang w:val="sk-SK"/>
        </w:rPr>
        <w:t>ohoda.</w:t>
      </w:r>
    </w:p>
    <w:p w14:paraId="242260DF" w14:textId="3185E23A" w:rsidR="00B3538A" w:rsidRPr="00A5133F" w:rsidRDefault="004B2BE9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>
        <w:rPr>
          <w:rFonts w:cs="Calibri"/>
          <w:lang w:val="sk-SK"/>
        </w:rPr>
        <w:t>Predmetom tejto Dohody je...   Táto Dohoda sa uzatvára za účelom</w:t>
      </w:r>
      <w:r w:rsidR="00B3538A" w:rsidRPr="00A5133F">
        <w:rPr>
          <w:rFonts w:cs="Calibri"/>
          <w:lang w:val="sk-SK"/>
        </w:rPr>
        <w:t xml:space="preserve"> dosiahnuť</w:t>
      </w:r>
      <w:r>
        <w:rPr>
          <w:rFonts w:cs="Calibri"/>
          <w:lang w:val="sk-SK"/>
        </w:rPr>
        <w:t>...</w:t>
      </w:r>
      <w:r w:rsidR="00B3538A" w:rsidRPr="00A5133F">
        <w:rPr>
          <w:rFonts w:cs="Calibri"/>
          <w:lang w:val="sk-SK"/>
        </w:rPr>
        <w:t xml:space="preserve"> </w:t>
      </w:r>
      <w:r w:rsidR="00B3538A" w:rsidRPr="00A5133F">
        <w:rPr>
          <w:rFonts w:cs="Calibri"/>
          <w:color w:val="FF0000"/>
          <w:lang w:val="sk-SK"/>
        </w:rPr>
        <w:t>[</w:t>
      </w:r>
      <w:r w:rsidR="00B3538A" w:rsidRPr="00A5133F">
        <w:rPr>
          <w:rFonts w:cs="Calibri"/>
          <w:i/>
          <w:color w:val="FF0000"/>
          <w:lang w:val="sk-SK"/>
        </w:rPr>
        <w:t>cieľ projektu</w:t>
      </w:r>
      <w:r w:rsidR="00B3538A" w:rsidRPr="00A5133F">
        <w:rPr>
          <w:rFonts w:cs="Calibri"/>
          <w:color w:val="FF0000"/>
          <w:lang w:val="sk-SK"/>
        </w:rPr>
        <w:t>].</w:t>
      </w:r>
    </w:p>
    <w:p w14:paraId="55EB2320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hanging="710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- Nadobudnutie účinnosti a trvanie </w:t>
      </w:r>
    </w:p>
    <w:p w14:paraId="38AF73D8" w14:textId="483E5B15" w:rsidR="00B3538A" w:rsidRPr="00CD1B80" w:rsidRDefault="00CD1B80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4B2BE9">
        <w:rPr>
          <w:rFonts w:cs="Calibri"/>
          <w:highlight w:val="yellow"/>
          <w:lang w:val="sk-SK"/>
        </w:rPr>
        <w:t>Táto D</w:t>
      </w:r>
      <w:r w:rsidR="00B3538A" w:rsidRPr="004B2BE9">
        <w:rPr>
          <w:rFonts w:cs="Calibri"/>
          <w:highlight w:val="yellow"/>
          <w:lang w:val="sk-SK"/>
        </w:rPr>
        <w:t>ohoda nadobúda platnosť dňom posledného podpisu zmluvnými stranami.</w:t>
      </w:r>
      <w:r w:rsidR="00595074">
        <w:rPr>
          <w:rFonts w:cs="Calibri"/>
          <w:lang w:val="sk-SK"/>
        </w:rPr>
        <w:t xml:space="preserve"> </w:t>
      </w:r>
      <w:r w:rsidR="00595074" w:rsidRPr="00A5133F">
        <w:rPr>
          <w:rFonts w:cs="Calibri"/>
          <w:color w:val="FF0000"/>
          <w:lang w:val="sk-SK"/>
        </w:rPr>
        <w:t>[</w:t>
      </w:r>
      <w:r w:rsidR="00595074" w:rsidRPr="00595074">
        <w:rPr>
          <w:rFonts w:cs="Calibri"/>
          <w:i/>
          <w:color w:val="FF0000"/>
          <w:lang w:val="sk-SK"/>
        </w:rPr>
        <w:t>potrebné upraviť napr. pri zverejňovaní dohody v CRZ</w:t>
      </w:r>
      <w:r w:rsidR="00595074" w:rsidRPr="00A5133F">
        <w:rPr>
          <w:rFonts w:cs="Calibri"/>
          <w:color w:val="FF0000"/>
          <w:lang w:val="sk-SK"/>
        </w:rPr>
        <w:t>]</w:t>
      </w:r>
      <w:r w:rsidR="00B3538A" w:rsidRPr="00CD1B80">
        <w:rPr>
          <w:rFonts w:cs="Calibri"/>
          <w:lang w:val="sk-SK"/>
        </w:rPr>
        <w:t xml:space="preserve"> Zostáva v platnosti dovtedy, kým si </w:t>
      </w:r>
      <w:r w:rsidR="00C8405D" w:rsidRPr="00CD1B80">
        <w:rPr>
          <w:rFonts w:cs="Calibri"/>
          <w:lang w:val="sk-SK"/>
        </w:rPr>
        <w:t>Partner</w:t>
      </w:r>
      <w:r w:rsidR="00B3538A" w:rsidRPr="00CD1B80">
        <w:rPr>
          <w:rFonts w:cs="Calibri"/>
          <w:lang w:val="sk-SK"/>
        </w:rPr>
        <w:t xml:space="preserve"> v plnej miere nesplní svoje záväzky voči </w:t>
      </w:r>
      <w:r w:rsidR="00C8405D" w:rsidRPr="00CD1B80">
        <w:rPr>
          <w:rFonts w:cs="Calibri"/>
          <w:lang w:val="sk-SK"/>
        </w:rPr>
        <w:t>Prijímateľovi</w:t>
      </w:r>
      <w:r w:rsidR="00B3538A" w:rsidRPr="00CD1B80">
        <w:rPr>
          <w:rFonts w:cs="Calibri"/>
          <w:lang w:val="sk-SK"/>
        </w:rPr>
        <w:t xml:space="preserve">, ako sú definované v tejto </w:t>
      </w:r>
      <w:r w:rsidR="000237D6" w:rsidRPr="00CD1B80">
        <w:rPr>
          <w:rFonts w:cs="Calibri"/>
          <w:lang w:val="sk-SK"/>
        </w:rPr>
        <w:t>D</w:t>
      </w:r>
      <w:r w:rsidR="00B3538A" w:rsidRPr="00CD1B80">
        <w:rPr>
          <w:rFonts w:cs="Calibri"/>
          <w:lang w:val="sk-SK"/>
        </w:rPr>
        <w:t>ohode.</w:t>
      </w:r>
    </w:p>
    <w:p w14:paraId="3DFBEA8E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hanging="710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Hlavné úlohy a zodpovednosti strán</w:t>
      </w:r>
    </w:p>
    <w:p w14:paraId="04620F33" w14:textId="45B812AD" w:rsidR="00B3538A" w:rsidRPr="00D13164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Strany prijmú všetky vhodné a potrebné opatrenia na zabezpečenie plnenia záväzkov a cieľov </w:t>
      </w:r>
      <w:r w:rsidRPr="00D13164">
        <w:rPr>
          <w:rFonts w:cs="Calibri"/>
          <w:lang w:val="sk-SK"/>
        </w:rPr>
        <w:t>vyplývajúcich z tejt</w:t>
      </w:r>
      <w:r w:rsidR="000237D6" w:rsidRPr="00D13164">
        <w:rPr>
          <w:rFonts w:cs="Calibri"/>
          <w:lang w:val="sk-SK"/>
        </w:rPr>
        <w:t>o D</w:t>
      </w:r>
      <w:r w:rsidRPr="00D13164">
        <w:rPr>
          <w:rFonts w:cs="Calibri"/>
          <w:lang w:val="sk-SK"/>
        </w:rPr>
        <w:t>ohody.</w:t>
      </w:r>
    </w:p>
    <w:p w14:paraId="40EDC130" w14:textId="7BCB9D3C" w:rsidR="00B3538A" w:rsidRPr="00D13164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D13164">
        <w:rPr>
          <w:rFonts w:cs="Calibri"/>
          <w:lang w:val="sk-SK"/>
        </w:rPr>
        <w:t>Zmluvné strany plnia svoje príslušné povinnosti účinne, transparentne a starostlivo. Vzájomne sa informujú o všetkých záležitostiach dôležitých pre celkovú spoluprácu a vykonávanie činností, ktoré sa majú vykonať. Vo všetkých záležitostiach konajú v dobre</w:t>
      </w:r>
      <w:r w:rsidR="000237D6" w:rsidRPr="00D13164">
        <w:rPr>
          <w:rFonts w:cs="Calibri"/>
          <w:lang w:val="sk-SK"/>
        </w:rPr>
        <w:t>j viere a vždy konajú v záujme P</w:t>
      </w:r>
      <w:r w:rsidRPr="00D13164">
        <w:rPr>
          <w:rFonts w:cs="Calibri"/>
          <w:lang w:val="sk-SK"/>
        </w:rPr>
        <w:t>rojektu.</w:t>
      </w:r>
    </w:p>
    <w:p w14:paraId="7C1927F9" w14:textId="37F91F52" w:rsidR="00B3538A" w:rsidRPr="00D13164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D13164">
        <w:rPr>
          <w:rFonts w:cs="Calibri"/>
          <w:lang w:val="sk-SK"/>
        </w:rPr>
        <w:t xml:space="preserve">Zmluvné strany poskytnú dostatočný počet kvalifikovaných pracovníkov, ktorí budú vykonávať svoju prácu na najvyššej profesionálnej úrovni. Pri vykonávaní úloh podľa tejto </w:t>
      </w:r>
      <w:r w:rsidR="00CD1B80">
        <w:rPr>
          <w:rFonts w:cs="Calibri"/>
          <w:lang w:val="sk-SK"/>
        </w:rPr>
        <w:t>D</w:t>
      </w:r>
      <w:r w:rsidRPr="00D13164">
        <w:rPr>
          <w:rFonts w:cs="Calibri"/>
          <w:lang w:val="sk-SK"/>
        </w:rPr>
        <w:t>ohody musia zamestnanci a sub</w:t>
      </w:r>
      <w:r w:rsidR="00CD1B80">
        <w:rPr>
          <w:rFonts w:cs="Calibri"/>
          <w:lang w:val="sk-SK"/>
        </w:rPr>
        <w:t>jekty, ktoré si každá zo strán D</w:t>
      </w:r>
      <w:r w:rsidRPr="00D13164">
        <w:rPr>
          <w:rFonts w:cs="Calibri"/>
          <w:lang w:val="sk-SK"/>
        </w:rPr>
        <w:t>ohody najme, dodržiavať právne predpisy</w:t>
      </w:r>
      <w:r w:rsidR="000237D6" w:rsidRPr="00D13164">
        <w:rPr>
          <w:rFonts w:cs="Calibri"/>
          <w:lang w:val="sk-SK"/>
        </w:rPr>
        <w:t xml:space="preserve"> Slovenskej republiky a Európskej únie</w:t>
      </w:r>
      <w:r w:rsidRPr="00D13164">
        <w:rPr>
          <w:rFonts w:cs="Calibri"/>
          <w:lang w:val="sk-SK"/>
        </w:rPr>
        <w:t xml:space="preserve">. </w:t>
      </w:r>
    </w:p>
    <w:p w14:paraId="6C1F7DFB" w14:textId="13814351" w:rsidR="00B3538A" w:rsidRPr="00D13164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D13164">
        <w:rPr>
          <w:rFonts w:cs="Calibri"/>
          <w:lang w:val="sk-SK"/>
        </w:rPr>
        <w:t xml:space="preserve">Zmluvné strany prijmú všetky potrebné opatrenia, aby zabránili vzniku akýchkoľvek zranení osôb alebo škôd na majetku druhej zmluvnej strany v súvislosti s realizáciou </w:t>
      </w:r>
      <w:r w:rsidR="000237D6" w:rsidRPr="00D13164">
        <w:rPr>
          <w:rFonts w:cs="Calibri"/>
          <w:lang w:val="sk-SK"/>
        </w:rPr>
        <w:t>P</w:t>
      </w:r>
      <w:r w:rsidRPr="00D13164">
        <w:rPr>
          <w:rFonts w:cs="Calibri"/>
          <w:lang w:val="sk-SK"/>
        </w:rPr>
        <w:t xml:space="preserve">rojektu. </w:t>
      </w:r>
      <w:r w:rsidRPr="00D13164">
        <w:rPr>
          <w:rFonts w:cs="Calibri"/>
          <w:i/>
          <w:color w:val="FF0000"/>
          <w:lang w:val="sk-SK"/>
        </w:rPr>
        <w:t>[Tu môžu byť zahrnuté ďalšie ustanovenia o bezpečnosti a iných príslušných personálnych otázkach].</w:t>
      </w:r>
    </w:p>
    <w:p w14:paraId="0F30F036" w14:textId="03A81722" w:rsidR="00B3538A" w:rsidRPr="00D13164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D13164">
        <w:rPr>
          <w:rFonts w:cs="Calibri"/>
          <w:lang w:val="sk-SK"/>
        </w:rPr>
        <w:t xml:space="preserve">Každá zmluvná strana vymenuje projektového manažéra, ktorý bude </w:t>
      </w:r>
      <w:r w:rsidR="00CD1B80">
        <w:rPr>
          <w:rFonts w:cs="Calibri"/>
          <w:lang w:val="sk-SK"/>
        </w:rPr>
        <w:t>mať zodpovednosť za realizáciu P</w:t>
      </w:r>
      <w:r w:rsidRPr="00D13164">
        <w:rPr>
          <w:rFonts w:cs="Calibri"/>
          <w:lang w:val="sk-SK"/>
        </w:rPr>
        <w:t xml:space="preserve">rojektu a bude slúžiť ako kontaktné miesto pre všetky výmeny komunikácie, dokumentácie a materiálov medzi zmluvnými stranami. </w:t>
      </w:r>
    </w:p>
    <w:p w14:paraId="637BFBFD" w14:textId="64EF74AF" w:rsidR="00B3538A" w:rsidRPr="00D13164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D13164">
        <w:rPr>
          <w:rFonts w:cs="Calibri"/>
          <w:lang w:val="sk-SK"/>
        </w:rPr>
        <w:lastRenderedPageBreak/>
        <w:t xml:space="preserve">Zmluvné strany vykonávajú činnosti uvedené v </w:t>
      </w:r>
      <w:r w:rsidRPr="00D13164">
        <w:rPr>
          <w:rFonts w:cs="Calibri"/>
          <w:color w:val="FF0000"/>
          <w:lang w:val="sk-SK"/>
        </w:rPr>
        <w:t xml:space="preserve">prílohách </w:t>
      </w:r>
      <w:r w:rsidRPr="00D13164">
        <w:rPr>
          <w:rFonts w:cs="Calibri"/>
          <w:i/>
          <w:color w:val="FF0000"/>
          <w:lang w:val="sk-SK"/>
        </w:rPr>
        <w:t xml:space="preserve">[ČÍSLO(A)] </w:t>
      </w:r>
      <w:r w:rsidRPr="00D13164">
        <w:rPr>
          <w:rFonts w:cs="Calibri"/>
          <w:lang w:val="sk-SK"/>
        </w:rPr>
        <w:t xml:space="preserve">tejto </w:t>
      </w:r>
      <w:r w:rsidR="000237D6" w:rsidRPr="00D13164">
        <w:rPr>
          <w:rFonts w:cs="Calibri"/>
          <w:lang w:val="sk-SK"/>
        </w:rPr>
        <w:t>D</w:t>
      </w:r>
      <w:r w:rsidRPr="00D13164">
        <w:rPr>
          <w:rFonts w:cs="Calibri"/>
          <w:lang w:val="sk-SK"/>
        </w:rPr>
        <w:t xml:space="preserve">ohody (ďalej len </w:t>
      </w:r>
      <w:r w:rsidRPr="00D13164">
        <w:rPr>
          <w:rFonts w:cs="Calibri"/>
          <w:color w:val="FF0000"/>
          <w:lang w:val="sk-SK"/>
        </w:rPr>
        <w:t>[</w:t>
      </w:r>
      <w:r w:rsidRPr="00D13164">
        <w:rPr>
          <w:rFonts w:cs="Calibri"/>
          <w:i/>
          <w:color w:val="FF0000"/>
          <w:lang w:val="sk-SK"/>
        </w:rPr>
        <w:t>uveďte príslušné dokumenty: napr. "Zadanie" alebo "Pracovný plán" alebo "Zoznam činností" a/alebo iné</w:t>
      </w:r>
      <w:r w:rsidRPr="00D13164">
        <w:rPr>
          <w:rFonts w:cs="Calibri"/>
          <w:color w:val="FF0000"/>
          <w:lang w:val="sk-SK"/>
        </w:rPr>
        <w:t>]</w:t>
      </w:r>
      <w:r w:rsidRPr="00D13164">
        <w:rPr>
          <w:rFonts w:cs="Calibri"/>
          <w:lang w:val="sk-SK"/>
        </w:rPr>
        <w:t>)</w:t>
      </w:r>
    </w:p>
    <w:p w14:paraId="267F17D7" w14:textId="2CD92DFF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Nasledujúce ustanovenia by sa mali vložiť v závislosti od presného zapojenia partnera. Cieľom je zabezpečiť, aby si strany boli vedomé toho, čo sa od nich navzájom očakáva, do kedy</w:t>
      </w:r>
      <w:r w:rsidR="000237D6">
        <w:rPr>
          <w:rFonts w:cs="Calibri"/>
          <w:i/>
          <w:color w:val="FF0000"/>
          <w:lang w:val="sk-SK"/>
        </w:rPr>
        <w:t>,</w:t>
      </w:r>
      <w:r w:rsidRPr="00A5133F">
        <w:rPr>
          <w:rFonts w:cs="Calibri"/>
          <w:i/>
          <w:color w:val="FF0000"/>
          <w:lang w:val="sk-SK"/>
        </w:rPr>
        <w:t xml:space="preserve"> a zodpovedajúce náklady/rozpočty, identifikovať hlavné či</w:t>
      </w:r>
      <w:r w:rsidR="00BB04FA">
        <w:rPr>
          <w:rFonts w:cs="Calibri"/>
          <w:i/>
          <w:color w:val="FF0000"/>
          <w:lang w:val="sk-SK"/>
        </w:rPr>
        <w:t>nnosti, ktoré má vykonať najmä P</w:t>
      </w:r>
      <w:r w:rsidRPr="00A5133F">
        <w:rPr>
          <w:rFonts w:cs="Calibri"/>
          <w:i/>
          <w:color w:val="FF0000"/>
          <w:lang w:val="sk-SK"/>
        </w:rPr>
        <w:t xml:space="preserve">artner, vrátane všetkých činností </w:t>
      </w:r>
      <w:r w:rsidR="00BB04FA">
        <w:rPr>
          <w:rFonts w:cs="Calibri"/>
          <w:i/>
          <w:color w:val="FF0000"/>
          <w:lang w:val="sk-SK"/>
        </w:rPr>
        <w:t>Prijímateľa</w:t>
      </w:r>
      <w:r w:rsidRPr="00A5133F">
        <w:rPr>
          <w:rFonts w:cs="Calibri"/>
          <w:i/>
          <w:color w:val="FF0000"/>
          <w:lang w:val="sk-SK"/>
        </w:rPr>
        <w:t xml:space="preserve">, od ktorých je </w:t>
      </w:r>
      <w:r w:rsidR="00BB04FA">
        <w:rPr>
          <w:rFonts w:cs="Calibri"/>
          <w:i/>
          <w:color w:val="FF0000"/>
          <w:lang w:val="sk-SK"/>
        </w:rPr>
        <w:t>P</w:t>
      </w:r>
      <w:r w:rsidRPr="00A5133F">
        <w:rPr>
          <w:rFonts w:cs="Calibri"/>
          <w:i/>
          <w:color w:val="FF0000"/>
          <w:lang w:val="sk-SK"/>
        </w:rPr>
        <w:t xml:space="preserve">artner závislý pri plnení svojich úloh - ak nie je možné vypracovať komplexný pracovný plán, mal by sa použiť jednoduchý zoznam činností </w:t>
      </w:r>
      <w:r w:rsidR="00BB04FA">
        <w:rPr>
          <w:rFonts w:cs="Calibri"/>
          <w:i/>
          <w:color w:val="FF0000"/>
          <w:lang w:val="sk-SK"/>
        </w:rPr>
        <w:t>P</w:t>
      </w:r>
      <w:r w:rsidRPr="00A5133F">
        <w:rPr>
          <w:rFonts w:cs="Calibri"/>
          <w:i/>
          <w:color w:val="FF0000"/>
          <w:lang w:val="sk-SK"/>
        </w:rPr>
        <w:t>artnera. Bolo by prospešné uviesť zoznam činností v prílohe, ktorú možno pravidelne revidovať a upravovať podľa zjednodušeného postupu.</w:t>
      </w:r>
      <w:r w:rsidR="00BB04FA">
        <w:rPr>
          <w:rFonts w:cs="Calibri"/>
          <w:i/>
          <w:color w:val="FF0000"/>
          <w:lang w:val="sk-SK"/>
        </w:rPr>
        <w:t xml:space="preserve"> Ustanovenie má byť v súlade s P</w:t>
      </w:r>
      <w:r w:rsidRPr="00A5133F">
        <w:rPr>
          <w:rFonts w:cs="Calibri"/>
          <w:i/>
          <w:color w:val="FF0000"/>
          <w:lang w:val="sk-SK"/>
        </w:rPr>
        <w:t xml:space="preserve">rojektovou zmluvou, avšak nie vždy bude možné, aby mal </w:t>
      </w:r>
      <w:r w:rsidR="00BB04FA">
        <w:rPr>
          <w:rFonts w:cs="Calibri"/>
          <w:i/>
          <w:color w:val="FF0000"/>
          <w:lang w:val="sk-SK"/>
        </w:rPr>
        <w:t>P</w:t>
      </w:r>
      <w:r w:rsidRPr="00A5133F">
        <w:rPr>
          <w:rFonts w:cs="Calibri"/>
          <w:i/>
          <w:color w:val="FF0000"/>
          <w:lang w:val="sk-SK"/>
        </w:rPr>
        <w:t xml:space="preserve">artner úplný prehľad o </w:t>
      </w:r>
      <w:r w:rsidR="00BB04FA">
        <w:rPr>
          <w:rFonts w:cs="Calibri"/>
          <w:i/>
          <w:color w:val="FF0000"/>
          <w:lang w:val="sk-SK"/>
        </w:rPr>
        <w:t>P</w:t>
      </w:r>
      <w:r w:rsidRPr="00A5133F">
        <w:rPr>
          <w:rFonts w:cs="Calibri"/>
          <w:i/>
          <w:color w:val="FF0000"/>
          <w:lang w:val="sk-SK"/>
        </w:rPr>
        <w:t>rojektovej zmluve. Preto sa odporúča vyhnúť sa odkazom na Projektovú zmluvu a v čo najväčšej miere zahrnúť všetky informácie, ktoré sú potrebné na realizáciu úloh Partnera. Mali by byť zahrnuté aj ustanove</w:t>
      </w:r>
      <w:r w:rsidR="00BB04FA">
        <w:rPr>
          <w:rFonts w:cs="Calibri"/>
          <w:i/>
          <w:color w:val="FF0000"/>
          <w:lang w:val="sk-SK"/>
        </w:rPr>
        <w:t>nia umožňujúce zmenu dohody o partnerstve</w:t>
      </w:r>
      <w:r w:rsidRPr="00A5133F">
        <w:rPr>
          <w:rFonts w:cs="Calibri"/>
          <w:i/>
          <w:color w:val="FF0000"/>
          <w:lang w:val="sk-SK"/>
        </w:rPr>
        <w:t xml:space="preserve">, ak je to potrebné v dôsledku zmeny </w:t>
      </w:r>
      <w:r w:rsidR="00BB04FA">
        <w:rPr>
          <w:rFonts w:cs="Calibri"/>
          <w:i/>
          <w:color w:val="FF0000"/>
          <w:lang w:val="sk-SK"/>
        </w:rPr>
        <w:t>P</w:t>
      </w:r>
      <w:r w:rsidRPr="00A5133F">
        <w:rPr>
          <w:rFonts w:cs="Calibri"/>
          <w:i/>
          <w:color w:val="FF0000"/>
          <w:lang w:val="sk-SK"/>
        </w:rPr>
        <w:t>rojektovej zmluvy</w:t>
      </w:r>
      <w:r w:rsidRPr="00A5133F">
        <w:rPr>
          <w:rFonts w:cs="Calibri"/>
          <w:color w:val="FF0000"/>
          <w:lang w:val="sk-SK"/>
        </w:rPr>
        <w:t>].</w:t>
      </w:r>
    </w:p>
    <w:p w14:paraId="74C26167" w14:textId="60ED5A1A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Povinnosti </w:t>
      </w:r>
      <w:r w:rsidR="00D13164">
        <w:rPr>
          <w:rFonts w:cs="Calibri"/>
          <w:b/>
          <w:u w:val="single"/>
          <w:lang w:val="sk-SK"/>
        </w:rPr>
        <w:t>Prijímateľa</w:t>
      </w:r>
    </w:p>
    <w:p w14:paraId="601FA580" w14:textId="66F2D077" w:rsidR="00B3538A" w:rsidRPr="00432AE1" w:rsidRDefault="00D13164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D13164">
        <w:rPr>
          <w:rFonts w:cs="Calibri"/>
          <w:lang w:val="sk-SK"/>
        </w:rPr>
        <w:t>Prijímateľ</w:t>
      </w:r>
      <w:r w:rsidR="00B3538A" w:rsidRPr="00D13164">
        <w:rPr>
          <w:rFonts w:cs="Calibri"/>
          <w:lang w:val="sk-SK"/>
        </w:rPr>
        <w:t xml:space="preserve"> je zodpovedný za celkovú koordináciu, riadenie a realizáciu </w:t>
      </w:r>
      <w:r w:rsidRPr="00D13164">
        <w:rPr>
          <w:rFonts w:cs="Calibri"/>
          <w:lang w:val="sk-SK"/>
        </w:rPr>
        <w:t>P</w:t>
      </w:r>
      <w:r w:rsidR="00B3538A" w:rsidRPr="00D13164">
        <w:rPr>
          <w:rFonts w:cs="Calibri"/>
          <w:lang w:val="sk-SK"/>
        </w:rPr>
        <w:t>rojektu v s</w:t>
      </w:r>
      <w:r w:rsidR="00B3538A" w:rsidRPr="00A5133F">
        <w:rPr>
          <w:rFonts w:cs="Calibri"/>
          <w:lang w:val="sk-SK"/>
        </w:rPr>
        <w:t xml:space="preserve">úlade s regulačným a zmluvným rámcom </w:t>
      </w:r>
      <w:r w:rsidR="00B3538A" w:rsidRPr="00D13164">
        <w:rPr>
          <w:rFonts w:cs="Calibri"/>
          <w:lang w:val="sk-SK"/>
        </w:rPr>
        <w:t xml:space="preserve">uvedeným </w:t>
      </w:r>
      <w:r>
        <w:rPr>
          <w:rFonts w:cs="Calibri"/>
          <w:lang w:val="sk-SK"/>
        </w:rPr>
        <w:t>v </w:t>
      </w:r>
      <w:r w:rsidRPr="00432AE1">
        <w:rPr>
          <w:rFonts w:cs="Calibri"/>
          <w:lang w:val="sk-SK"/>
        </w:rPr>
        <w:t>tejto Dohode</w:t>
      </w:r>
      <w:r w:rsidR="00B3538A" w:rsidRPr="00432AE1">
        <w:rPr>
          <w:rFonts w:cs="Calibri"/>
          <w:lang w:val="sk-SK"/>
        </w:rPr>
        <w:t xml:space="preserve">. </w:t>
      </w:r>
      <w:r w:rsidR="00432AE1" w:rsidRPr="00432AE1">
        <w:rPr>
          <w:rFonts w:cs="Calibri"/>
          <w:lang w:val="sk-SK"/>
        </w:rPr>
        <w:t>Prijímateľ p</w:t>
      </w:r>
      <w:r w:rsidR="00B3538A" w:rsidRPr="00432AE1">
        <w:rPr>
          <w:rFonts w:cs="Calibri"/>
          <w:lang w:val="sk-SK"/>
        </w:rPr>
        <w:t xml:space="preserve">reberá výhradnú zodpovednosť za </w:t>
      </w:r>
      <w:r w:rsidRPr="00432AE1">
        <w:rPr>
          <w:rFonts w:cs="Calibri"/>
          <w:lang w:val="sk-SK"/>
        </w:rPr>
        <w:t>úspešnú realizáciu Projektu voči Poskytovateľovi</w:t>
      </w:r>
      <w:r w:rsidR="00B3538A" w:rsidRPr="00432AE1">
        <w:rPr>
          <w:rFonts w:cs="Calibri"/>
          <w:lang w:val="sk-SK"/>
        </w:rPr>
        <w:t>.</w:t>
      </w:r>
    </w:p>
    <w:p w14:paraId="391D0DB8" w14:textId="401E11A7" w:rsidR="00B3538A" w:rsidRPr="00A5133F" w:rsidRDefault="00432AE1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>
        <w:rPr>
          <w:rFonts w:cs="Calibri"/>
          <w:lang w:val="sk-SK"/>
        </w:rPr>
        <w:t>Prijímateľ</w:t>
      </w:r>
      <w:r w:rsidR="00B3538A" w:rsidRPr="00A5133F">
        <w:rPr>
          <w:rFonts w:cs="Calibri"/>
          <w:lang w:val="sk-SK"/>
        </w:rPr>
        <w:t xml:space="preserve"> sa </w:t>
      </w:r>
      <w:r w:rsidR="00B3538A" w:rsidRPr="00A5133F">
        <w:rPr>
          <w:rFonts w:cs="Calibri"/>
          <w:i/>
          <w:lang w:val="sk-SK"/>
        </w:rPr>
        <w:t>okrem iného</w:t>
      </w:r>
      <w:r w:rsidR="00B3538A" w:rsidRPr="00A5133F">
        <w:rPr>
          <w:rFonts w:cs="Calibri"/>
          <w:lang w:val="sk-SK"/>
        </w:rPr>
        <w:t xml:space="preserve"> zaväzuje:</w:t>
      </w:r>
    </w:p>
    <w:p w14:paraId="2AA42D1A" w14:textId="56729B81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zabezpečiť správne a včasné vykonávanie </w:t>
      </w:r>
      <w:r w:rsidR="00432AE1">
        <w:rPr>
          <w:rFonts w:cs="Calibri"/>
          <w:lang w:val="sk-SK"/>
        </w:rPr>
        <w:t>aktivít</w:t>
      </w:r>
      <w:r w:rsidRPr="00A5133F">
        <w:rPr>
          <w:rFonts w:cs="Calibri"/>
          <w:lang w:val="sk-SK"/>
        </w:rPr>
        <w:t>;</w:t>
      </w:r>
    </w:p>
    <w:p w14:paraId="77630F71" w14:textId="77777777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bezodkladne informovať partnera o všetkých okolnostiach, ktoré môžu mať negatívny vplyv na správnu a včasnú realizáciu ktorejkoľvek z činností, a o všetkých udalostiach, ktoré by mohli viesť k dočasnému alebo konečnému prerušeniu alebo inej odchýlke od projektu;</w:t>
      </w:r>
    </w:p>
    <w:p w14:paraId="2E544974" w14:textId="6293DA23" w:rsidR="00B3538A" w:rsidRPr="00A5133F" w:rsidRDefault="00432AE1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poskytnúť P</w:t>
      </w:r>
      <w:r w:rsidR="00B3538A" w:rsidRPr="00A5133F">
        <w:rPr>
          <w:rFonts w:cs="Calibri"/>
          <w:lang w:val="sk-SK"/>
        </w:rPr>
        <w:t>artnerovi prístup ku všetkým dostupným dokumentom, údajom a informáciám, ktoré má k dispozícii a ktoré môžu byť potrebné alebo užitočné pre partnera na plnenie jeho povinností; v prípadoch, keď takéto dokumenty, údaje a informácie nie sú v anglickom jazyku, poskytne na žiadosť partnera ich preklad do anglického jazyka;</w:t>
      </w:r>
    </w:p>
    <w:p w14:paraId="7292B417" w14:textId="2E50E9E2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na požiadanie poskytne partnerovi kópiu podpísanej </w:t>
      </w:r>
      <w:r w:rsidR="00BB04FA">
        <w:rPr>
          <w:rFonts w:cs="Calibri"/>
          <w:lang w:val="sk-SK"/>
        </w:rPr>
        <w:t>P</w:t>
      </w:r>
      <w:r w:rsidRPr="00A5133F">
        <w:rPr>
          <w:rFonts w:cs="Calibri"/>
          <w:lang w:val="sk-SK"/>
        </w:rPr>
        <w:t>rojektovej zmluvy vrátane všetkých jej následných dodatkov od nadobudnutia ich platnosti;</w:t>
      </w:r>
    </w:p>
    <w:p w14:paraId="0113C51B" w14:textId="44D3626F" w:rsidR="00B3538A" w:rsidRPr="00A5133F" w:rsidRDefault="00432AE1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lang w:val="sk-SK"/>
        </w:rPr>
      </w:pPr>
      <w:r>
        <w:rPr>
          <w:rFonts w:cs="Calibri"/>
          <w:lang w:val="sk-SK"/>
        </w:rPr>
        <w:t>konzultovať s P</w:t>
      </w:r>
      <w:r w:rsidR="00B3538A" w:rsidRPr="00A5133F">
        <w:rPr>
          <w:rFonts w:cs="Calibri"/>
          <w:lang w:val="sk-SK"/>
        </w:rPr>
        <w:t xml:space="preserve">artnerom pred predložením akejkoľvek žiadosti o zmenu a doplnenie </w:t>
      </w:r>
      <w:r>
        <w:rPr>
          <w:rFonts w:cs="Calibri"/>
          <w:lang w:val="sk-SK"/>
        </w:rPr>
        <w:t>P</w:t>
      </w:r>
      <w:r w:rsidR="00B3538A" w:rsidRPr="00A5133F">
        <w:rPr>
          <w:rFonts w:cs="Calibri"/>
          <w:lang w:val="sk-SK"/>
        </w:rPr>
        <w:t xml:space="preserve">rojektovej </w:t>
      </w:r>
      <w:r w:rsidR="00310121">
        <w:rPr>
          <w:rFonts w:cs="Calibri"/>
          <w:lang w:val="sk-SK"/>
        </w:rPr>
        <w:t>zmluvy Poskytovateľovi</w:t>
      </w:r>
      <w:r w:rsidR="00B3538A" w:rsidRPr="00310121">
        <w:rPr>
          <w:rFonts w:cs="Calibri"/>
          <w:lang w:val="sk-SK"/>
        </w:rPr>
        <w:t>, ktorá môže</w:t>
      </w:r>
      <w:r w:rsidR="00B3538A" w:rsidRPr="00A5133F">
        <w:rPr>
          <w:rFonts w:cs="Calibri"/>
          <w:lang w:val="sk-SK"/>
        </w:rPr>
        <w:t xml:space="preserve"> mať vplyv na úlohu, práva a povinnosti partnera podľa tejto </w:t>
      </w:r>
      <w:r w:rsidR="00BB04FA">
        <w:rPr>
          <w:rFonts w:cs="Calibri"/>
          <w:lang w:val="sk-SK"/>
        </w:rPr>
        <w:t>Dohody,</w:t>
      </w:r>
      <w:r w:rsidR="00B3538A" w:rsidRPr="00A5133F">
        <w:rPr>
          <w:rFonts w:cs="Calibri"/>
          <w:lang w:val="sk-SK"/>
        </w:rPr>
        <w:t xml:space="preserve"> alebo môže byť pre neho zaujímavá;</w:t>
      </w:r>
    </w:p>
    <w:p w14:paraId="6E7D3BE7" w14:textId="341CE88D" w:rsidR="00B3538A" w:rsidRPr="00A5133F" w:rsidRDefault="00310121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lang w:val="sk-SK"/>
        </w:rPr>
      </w:pPr>
      <w:r>
        <w:rPr>
          <w:rFonts w:cs="Calibri"/>
          <w:lang w:val="sk-SK"/>
        </w:rPr>
        <w:t xml:space="preserve">pripraviť a včas predložiť Poskytovateľovi </w:t>
      </w:r>
      <w:r w:rsidR="00B3538A" w:rsidRPr="00A5133F">
        <w:rPr>
          <w:rFonts w:cs="Calibri"/>
          <w:color w:val="FF0000"/>
          <w:lang w:val="sk-SK"/>
        </w:rPr>
        <w:t>[</w:t>
      </w:r>
      <w:r w:rsidR="00B3538A" w:rsidRPr="00A5133F">
        <w:rPr>
          <w:rFonts w:cs="Calibri"/>
          <w:i/>
          <w:color w:val="FF0000"/>
          <w:lang w:val="sk-SK"/>
        </w:rPr>
        <w:t>uveďt</w:t>
      </w:r>
      <w:r>
        <w:rPr>
          <w:rFonts w:cs="Calibri"/>
          <w:i/>
          <w:color w:val="FF0000"/>
          <w:lang w:val="sk-SK"/>
        </w:rPr>
        <w:t xml:space="preserve">e, čo sa má </w:t>
      </w:r>
      <w:r w:rsidR="00D80718">
        <w:rPr>
          <w:rFonts w:cs="Calibri"/>
          <w:i/>
          <w:color w:val="FF0000"/>
          <w:lang w:val="sk-SK"/>
        </w:rPr>
        <w:t>predložiť</w:t>
      </w:r>
      <w:r w:rsidR="00B3538A" w:rsidRPr="00A5133F">
        <w:rPr>
          <w:rFonts w:cs="Calibri"/>
          <w:color w:val="FF0000"/>
          <w:lang w:val="sk-SK"/>
        </w:rPr>
        <w:t xml:space="preserve">] </w:t>
      </w:r>
      <w:r w:rsidR="00B3538A" w:rsidRPr="00A5133F">
        <w:rPr>
          <w:rFonts w:cs="Calibri"/>
          <w:lang w:val="sk-SK"/>
        </w:rPr>
        <w:t xml:space="preserve">v súvislosti so </w:t>
      </w:r>
      <w:r>
        <w:rPr>
          <w:rFonts w:cs="Calibri"/>
          <w:lang w:val="sk-SK"/>
        </w:rPr>
        <w:t xml:space="preserve">žiadosťami o platbu v súlade s </w:t>
      </w:r>
      <w:r w:rsidR="00B3538A" w:rsidRPr="00A5133F">
        <w:rPr>
          <w:rFonts w:cs="Calibri"/>
          <w:lang w:val="sk-SK"/>
        </w:rPr>
        <w:t xml:space="preserve">Projektovou zmluvou tak, aby boli dodržané lehoty na úhradu voči Partnerovi stanovené v tejto </w:t>
      </w:r>
      <w:r>
        <w:rPr>
          <w:rFonts w:cs="Calibri"/>
          <w:lang w:val="sk-SK"/>
        </w:rPr>
        <w:t>Dohode</w:t>
      </w:r>
      <w:r w:rsidR="00B3538A" w:rsidRPr="00A5133F">
        <w:rPr>
          <w:rFonts w:cs="Calibri"/>
          <w:lang w:val="sk-SK"/>
        </w:rPr>
        <w:t>;</w:t>
      </w:r>
    </w:p>
    <w:p w14:paraId="556FF55E" w14:textId="787FDDB4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p</w:t>
      </w:r>
      <w:r w:rsidR="00D80718">
        <w:rPr>
          <w:rFonts w:cs="Calibri"/>
          <w:lang w:val="sk-SK"/>
        </w:rPr>
        <w:t>reviesť na bankový účet určený P</w:t>
      </w:r>
      <w:r w:rsidRPr="00A5133F">
        <w:rPr>
          <w:rFonts w:cs="Calibri"/>
          <w:lang w:val="sk-SK"/>
        </w:rPr>
        <w:t>artnerom všetky platby splatné v stanovených termínoch;</w:t>
      </w:r>
    </w:p>
    <w:p w14:paraId="43250478" w14:textId="3100BC55" w:rsidR="00B3538A" w:rsidRPr="00A5133F" w:rsidRDefault="00310121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zabezpečiť, aby P</w:t>
      </w:r>
      <w:r w:rsidR="00B3538A" w:rsidRPr="00A5133F">
        <w:rPr>
          <w:rFonts w:cs="Calibri"/>
          <w:lang w:val="sk-SK"/>
        </w:rPr>
        <w:t>artner bezodkladne dostal všetku pomoc, ktorú môže potrebovať na plnenie svojich úloh;</w:t>
      </w:r>
    </w:p>
    <w:p w14:paraId="7E2949F4" w14:textId="77777777" w:rsidR="00B3538A" w:rsidRPr="00A5133F" w:rsidRDefault="00B3538A" w:rsidP="00B3538A">
      <w:pPr>
        <w:pStyle w:val="arttext1enum"/>
        <w:numPr>
          <w:ilvl w:val="2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prípadne uveďte ďalšie záväzky</w:t>
      </w:r>
      <w:r w:rsidRPr="00A5133F">
        <w:rPr>
          <w:rFonts w:cs="Calibri"/>
          <w:color w:val="FF0000"/>
          <w:lang w:val="sk-SK"/>
        </w:rPr>
        <w:t>]</w:t>
      </w:r>
      <w:r w:rsidRPr="00A5133F">
        <w:rPr>
          <w:rFonts w:cs="Calibri"/>
          <w:lang w:val="sk-SK"/>
        </w:rPr>
        <w:t>.</w:t>
      </w:r>
    </w:p>
    <w:p w14:paraId="11071818" w14:textId="7C00CA9E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lastRenderedPageBreak/>
        <w:t xml:space="preserve">V prípade, že Prijímateľ zistí, že Partner nerealizuje Projekt v rozsahu a spôsobom podľa tejto </w:t>
      </w:r>
      <w:r w:rsidR="00EC4C17">
        <w:rPr>
          <w:rFonts w:cs="Calibri"/>
          <w:lang w:val="sk-SK"/>
        </w:rPr>
        <w:t>Dohody</w:t>
      </w:r>
      <w:r w:rsidRPr="00A5133F">
        <w:rPr>
          <w:rFonts w:cs="Calibri"/>
          <w:lang w:val="sk-SK"/>
        </w:rPr>
        <w:t xml:space="preserve">, alebo porušuje povinnosti vyplývajúce z tejto </w:t>
      </w:r>
      <w:r w:rsidR="00EC4C17">
        <w:rPr>
          <w:rFonts w:cs="Calibri"/>
          <w:lang w:val="sk-SK"/>
        </w:rPr>
        <w:t>Dohody</w:t>
      </w:r>
      <w:r w:rsidR="00EC4C17" w:rsidRPr="00A5133F">
        <w:rPr>
          <w:rFonts w:cs="Calibri"/>
          <w:lang w:val="sk-SK"/>
        </w:rPr>
        <w:t xml:space="preserve"> </w:t>
      </w:r>
      <w:r w:rsidRPr="00A5133F">
        <w:rPr>
          <w:rFonts w:cs="Calibri"/>
          <w:lang w:val="sk-SK"/>
        </w:rPr>
        <w:t xml:space="preserve">spôsobom, ktorý bráni realizácii Projektu podľa tejto </w:t>
      </w:r>
      <w:r w:rsidR="00EC4C17">
        <w:rPr>
          <w:rFonts w:cs="Calibri"/>
          <w:lang w:val="sk-SK"/>
        </w:rPr>
        <w:t>Dohody</w:t>
      </w:r>
      <w:r w:rsidRPr="00A5133F">
        <w:rPr>
          <w:rFonts w:cs="Calibri"/>
          <w:lang w:val="sk-SK"/>
        </w:rPr>
        <w:t xml:space="preserve">, Prijímateľ o tom bez zbytočného odkladu informuje </w:t>
      </w:r>
      <w:r w:rsidR="00EC4C17">
        <w:rPr>
          <w:rFonts w:cs="Calibri"/>
          <w:lang w:val="sk-SK"/>
        </w:rPr>
        <w:t xml:space="preserve">Poskytovateľa </w:t>
      </w:r>
      <w:r w:rsidRPr="00A5133F">
        <w:rPr>
          <w:rFonts w:cs="Calibri"/>
          <w:lang w:val="sk-SK"/>
        </w:rPr>
        <w:t>a odporučí, ak je to vhodné, konzultácie s iným Part</w:t>
      </w:r>
      <w:r w:rsidR="00EC4C17">
        <w:rPr>
          <w:rFonts w:cs="Calibri"/>
          <w:lang w:val="sk-SK"/>
        </w:rPr>
        <w:t>nerom, zmenu Žiadosti o projekt; z čoho vyplýva, že z</w:t>
      </w:r>
      <w:r w:rsidRPr="00A5133F">
        <w:rPr>
          <w:rFonts w:cs="Calibri"/>
          <w:lang w:val="sk-SK"/>
        </w:rPr>
        <w:t xml:space="preserve">mluvné strany sú povinné bez zbytočného odkladu konzultovať ďalšie možnosti a spôsoby plnenia predmetu a účelu tejto </w:t>
      </w:r>
      <w:r w:rsidR="00EC4C17">
        <w:rPr>
          <w:rFonts w:cs="Calibri"/>
          <w:lang w:val="sk-SK"/>
        </w:rPr>
        <w:t>Dohody</w:t>
      </w:r>
      <w:r w:rsidRPr="00A5133F">
        <w:rPr>
          <w:rFonts w:cs="Calibri"/>
          <w:lang w:val="sk-SK"/>
        </w:rPr>
        <w:t xml:space="preserve">, vrátane Partnera vypovedať túto </w:t>
      </w:r>
      <w:r w:rsidR="00EC4C17">
        <w:rPr>
          <w:rFonts w:cs="Calibri"/>
          <w:lang w:val="sk-SK"/>
        </w:rPr>
        <w:t>Dohodu</w:t>
      </w:r>
      <w:r w:rsidRPr="00A5133F">
        <w:rPr>
          <w:rFonts w:cs="Calibri"/>
          <w:lang w:val="sk-SK"/>
        </w:rPr>
        <w:t xml:space="preserve">, resp. </w:t>
      </w:r>
      <w:r w:rsidR="00EC4C17">
        <w:rPr>
          <w:rFonts w:cs="Calibri"/>
          <w:lang w:val="sk-SK"/>
        </w:rPr>
        <w:t>možnosť aby</w:t>
      </w:r>
      <w:r w:rsidR="00EC4C17" w:rsidRPr="00A5133F">
        <w:rPr>
          <w:rFonts w:cs="Calibri"/>
          <w:lang w:val="sk-SK"/>
        </w:rPr>
        <w:t xml:space="preserve"> </w:t>
      </w:r>
      <w:r w:rsidRPr="00A5133F">
        <w:rPr>
          <w:rFonts w:cs="Calibri"/>
          <w:lang w:val="sk-SK"/>
        </w:rPr>
        <w:t xml:space="preserve">k tejto </w:t>
      </w:r>
      <w:r w:rsidR="00EC4C17">
        <w:rPr>
          <w:rFonts w:cs="Calibri"/>
          <w:lang w:val="sk-SK"/>
        </w:rPr>
        <w:t>Dohode</w:t>
      </w:r>
      <w:r w:rsidR="00EC4C17" w:rsidRPr="00EC4C17">
        <w:rPr>
          <w:rFonts w:cs="Calibri"/>
          <w:lang w:val="sk-SK"/>
        </w:rPr>
        <w:t xml:space="preserve"> </w:t>
      </w:r>
      <w:r w:rsidR="00EC4C17" w:rsidRPr="00A5133F">
        <w:rPr>
          <w:rFonts w:cs="Calibri"/>
          <w:lang w:val="sk-SK"/>
        </w:rPr>
        <w:t>pristúpi</w:t>
      </w:r>
      <w:r w:rsidR="00EC4C17">
        <w:rPr>
          <w:rFonts w:cs="Calibri"/>
          <w:lang w:val="sk-SK"/>
        </w:rPr>
        <w:t>la</w:t>
      </w:r>
      <w:r w:rsidR="00EC4C17" w:rsidRPr="00A5133F">
        <w:rPr>
          <w:rFonts w:cs="Calibri"/>
          <w:lang w:val="sk-SK"/>
        </w:rPr>
        <w:t xml:space="preserve"> </w:t>
      </w:r>
      <w:r w:rsidR="00EC4C17">
        <w:rPr>
          <w:rFonts w:cs="Calibri"/>
          <w:lang w:val="sk-SK"/>
        </w:rPr>
        <w:t>tretia</w:t>
      </w:r>
      <w:r w:rsidR="00EC4C17" w:rsidRPr="00A5133F">
        <w:rPr>
          <w:rFonts w:cs="Calibri"/>
          <w:lang w:val="sk-SK"/>
        </w:rPr>
        <w:t xml:space="preserve"> osob</w:t>
      </w:r>
      <w:r w:rsidR="00EC4C17">
        <w:rPr>
          <w:rFonts w:cs="Calibri"/>
          <w:lang w:val="sk-SK"/>
        </w:rPr>
        <w:t>a</w:t>
      </w:r>
      <w:r w:rsidRPr="00A5133F">
        <w:rPr>
          <w:rFonts w:cs="Calibri"/>
          <w:lang w:val="sk-SK"/>
        </w:rPr>
        <w:t xml:space="preserve">, a za týmto účelom uzatvoriť dodatok k tejto </w:t>
      </w:r>
      <w:r w:rsidR="00EC4C17">
        <w:rPr>
          <w:rFonts w:cs="Calibri"/>
          <w:lang w:val="sk-SK"/>
        </w:rPr>
        <w:t>Dohode</w:t>
      </w:r>
      <w:r w:rsidRPr="00A5133F">
        <w:rPr>
          <w:rFonts w:cs="Calibri"/>
          <w:lang w:val="sk-SK"/>
        </w:rPr>
        <w:t>, upravujúci ich vzájomné práva a povinnosti týkajúce sa realizácie Projektu.</w:t>
      </w:r>
    </w:p>
    <w:p w14:paraId="58340D56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Povinnosti partnera</w:t>
      </w:r>
    </w:p>
    <w:p w14:paraId="5FF0740E" w14:textId="042D9554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>P</w:t>
      </w:r>
      <w:r w:rsidRPr="00151D8C">
        <w:rPr>
          <w:rFonts w:cs="Calibri"/>
          <w:lang w:val="sk-SK"/>
        </w:rPr>
        <w:t xml:space="preserve">artner je zodpovedný za vykonávanie </w:t>
      </w:r>
      <w:r w:rsidR="00EC4C17" w:rsidRPr="00151D8C">
        <w:rPr>
          <w:rFonts w:cs="Calibri"/>
          <w:lang w:val="sk-SK"/>
        </w:rPr>
        <w:t>aktivít</w:t>
      </w:r>
      <w:r w:rsidRPr="00151D8C">
        <w:rPr>
          <w:rFonts w:cs="Calibri"/>
          <w:lang w:val="sk-SK"/>
        </w:rPr>
        <w:t xml:space="preserve"> a úloh, ktoré mu boli pridelené v súlade s touto </w:t>
      </w:r>
      <w:r w:rsidR="00EC4C17" w:rsidRPr="00151D8C">
        <w:rPr>
          <w:rFonts w:cs="Calibri"/>
          <w:lang w:val="sk-SK"/>
        </w:rPr>
        <w:t>D</w:t>
      </w:r>
      <w:r w:rsidRPr="00151D8C">
        <w:rPr>
          <w:rFonts w:cs="Calibri"/>
          <w:lang w:val="sk-SK"/>
        </w:rPr>
        <w:t>ohodou</w:t>
      </w:r>
      <w:r w:rsidR="00151D8C">
        <w:rPr>
          <w:rFonts w:cs="Calibri"/>
          <w:lang w:val="sk-SK"/>
        </w:rPr>
        <w:t xml:space="preserve"> a jej prílohami </w:t>
      </w:r>
      <w:r w:rsidR="00151D8C" w:rsidRPr="00A5133F">
        <w:rPr>
          <w:rFonts w:cs="Calibri"/>
          <w:color w:val="FF0000"/>
          <w:lang w:val="sk-SK"/>
        </w:rPr>
        <w:t>[</w:t>
      </w:r>
      <w:r w:rsidR="00151D8C" w:rsidRPr="00151D8C">
        <w:rPr>
          <w:rFonts w:cs="Calibri"/>
          <w:i/>
          <w:color w:val="FF0000"/>
          <w:lang w:val="sk-SK"/>
        </w:rPr>
        <w:t>potrebné uviesť prílohy</w:t>
      </w:r>
      <w:r w:rsidR="00151D8C" w:rsidRPr="00A5133F">
        <w:rPr>
          <w:rFonts w:cs="Calibri"/>
          <w:color w:val="FF0000"/>
          <w:lang w:val="sk-SK"/>
        </w:rPr>
        <w:t>]</w:t>
      </w:r>
      <w:r w:rsidR="00151D8C" w:rsidRPr="00151D8C">
        <w:rPr>
          <w:rFonts w:cs="Calibri"/>
          <w:i/>
          <w:color w:val="FF0000"/>
          <w:lang w:val="sk-SK"/>
        </w:rPr>
        <w:t>.</w:t>
      </w:r>
      <w:r w:rsidRPr="00151D8C">
        <w:rPr>
          <w:rFonts w:cs="Calibri"/>
          <w:lang w:val="sk-SK"/>
        </w:rPr>
        <w:t xml:space="preserve"> </w:t>
      </w:r>
    </w:p>
    <w:p w14:paraId="26A138CB" w14:textId="2DB77FA5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Okrem vyššie uvedených povinností je </w:t>
      </w:r>
      <w:r w:rsidR="00EC4C17">
        <w:rPr>
          <w:rFonts w:cs="Calibri"/>
          <w:lang w:val="sk-SK"/>
        </w:rPr>
        <w:t>P</w:t>
      </w:r>
      <w:r w:rsidRPr="00A5133F">
        <w:rPr>
          <w:rFonts w:cs="Calibri"/>
          <w:lang w:val="sk-SK"/>
        </w:rPr>
        <w:t>artner povinný:</w:t>
      </w:r>
    </w:p>
    <w:p w14:paraId="120C9951" w14:textId="77777777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bezodkladne informovať Prijímateľa o relevantných okolnostiach, ktoré môžu mať vplyv na správnosť, včasnosť a úplnosť jeho plnenia;</w:t>
      </w:r>
    </w:p>
    <w:p w14:paraId="08627C8A" w14:textId="4340EDEC" w:rsidR="00B3538A" w:rsidRPr="00A5133F" w:rsidRDefault="00EC4C17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lang w:val="sk-SK"/>
        </w:rPr>
      </w:pPr>
      <w:r>
        <w:rPr>
          <w:rFonts w:cs="Calibri"/>
          <w:lang w:val="sk-SK"/>
        </w:rPr>
        <w:t xml:space="preserve">poskytovať Prijímateľovi </w:t>
      </w:r>
      <w:r w:rsidR="00B3538A" w:rsidRPr="00A5133F">
        <w:rPr>
          <w:rFonts w:cs="Calibri"/>
          <w:lang w:val="sk-SK"/>
        </w:rPr>
        <w:t xml:space="preserve">všetky informácie potrebné na vypracovanie </w:t>
      </w:r>
      <w:r w:rsidR="00B3538A" w:rsidRPr="00A5133F">
        <w:rPr>
          <w:rFonts w:cs="Calibri"/>
          <w:color w:val="FF0000"/>
          <w:lang w:val="sk-SK"/>
        </w:rPr>
        <w:t>[</w:t>
      </w:r>
      <w:r w:rsidR="00B3538A" w:rsidRPr="00A5133F">
        <w:rPr>
          <w:rFonts w:cs="Calibri"/>
          <w:i/>
          <w:color w:val="FF0000"/>
          <w:lang w:val="sk-SK"/>
        </w:rPr>
        <w:t xml:space="preserve">všetkých správ, ktoré má </w:t>
      </w:r>
      <w:r>
        <w:rPr>
          <w:rFonts w:cs="Calibri"/>
          <w:i/>
          <w:color w:val="FF0000"/>
          <w:lang w:val="sk-SK"/>
        </w:rPr>
        <w:t>Prijímateľ</w:t>
      </w:r>
      <w:r w:rsidR="00B3538A" w:rsidRPr="00A5133F">
        <w:rPr>
          <w:rFonts w:cs="Calibri"/>
          <w:i/>
          <w:color w:val="FF0000"/>
          <w:lang w:val="sk-SK"/>
        </w:rPr>
        <w:t xml:space="preserve"> predložiť </w:t>
      </w:r>
      <w:r>
        <w:rPr>
          <w:rFonts w:cs="Calibri"/>
          <w:i/>
          <w:color w:val="FF0000"/>
          <w:lang w:val="sk-SK"/>
        </w:rPr>
        <w:t>Poskytovateľovi</w:t>
      </w:r>
      <w:r w:rsidR="00824772">
        <w:rPr>
          <w:rFonts w:cs="Calibri"/>
          <w:i/>
          <w:color w:val="FF0000"/>
          <w:lang w:val="sk-SK"/>
        </w:rPr>
        <w:t xml:space="preserve">, najmä Žiadosť </w:t>
      </w:r>
      <w:r w:rsidR="00B3538A" w:rsidRPr="00A5133F">
        <w:rPr>
          <w:rFonts w:cs="Calibri"/>
          <w:i/>
          <w:color w:val="FF0000"/>
          <w:lang w:val="sk-SK"/>
        </w:rPr>
        <w:t xml:space="preserve">o </w:t>
      </w:r>
      <w:r>
        <w:rPr>
          <w:rFonts w:cs="Calibri"/>
          <w:i/>
          <w:color w:val="FF0000"/>
          <w:lang w:val="sk-SK"/>
        </w:rPr>
        <w:t>platbu</w:t>
      </w:r>
      <w:r w:rsidR="00B3538A" w:rsidRPr="00A5133F">
        <w:rPr>
          <w:rFonts w:cs="Calibri"/>
          <w:color w:val="FF0000"/>
          <w:lang w:val="sk-SK"/>
        </w:rPr>
        <w:t xml:space="preserve">] </w:t>
      </w:r>
      <w:r w:rsidR="00B3538A" w:rsidRPr="00A5133F">
        <w:rPr>
          <w:rFonts w:cs="Calibri"/>
          <w:lang w:val="sk-SK"/>
        </w:rPr>
        <w:t xml:space="preserve">v termínoch a podľa formulárov stanovených </w:t>
      </w:r>
      <w:r>
        <w:rPr>
          <w:rFonts w:cs="Calibri"/>
          <w:lang w:val="sk-SK"/>
        </w:rPr>
        <w:t>Poskytovateľom</w:t>
      </w:r>
      <w:r w:rsidR="00B3538A" w:rsidRPr="00A5133F">
        <w:rPr>
          <w:rFonts w:cs="Calibri"/>
          <w:lang w:val="sk-SK"/>
        </w:rPr>
        <w:t>;</w:t>
      </w:r>
    </w:p>
    <w:p w14:paraId="455071E1" w14:textId="3C0BA362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bezodkladne informovať </w:t>
      </w:r>
      <w:r w:rsidR="00EC4C17" w:rsidRPr="00A5133F">
        <w:rPr>
          <w:rFonts w:cs="Calibri"/>
          <w:lang w:val="sk-SK"/>
        </w:rPr>
        <w:t xml:space="preserve">Prijímateľa </w:t>
      </w:r>
      <w:r w:rsidRPr="00A5133F">
        <w:rPr>
          <w:rFonts w:cs="Calibri"/>
          <w:lang w:val="sk-SK"/>
        </w:rPr>
        <w:t>o všetkých prípadoch podozrenia alebo skutočného podvodu, korupcie alebo inej nezákonnej činnosti, o ktorých sa dozvie, a to na akejkoľvek úrovni alebo v akejkoľvek fáze realizácie Projektu;</w:t>
      </w:r>
    </w:p>
    <w:p w14:paraId="3A2DA3F9" w14:textId="4131F036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>uchovávať všetky podporné dokumenty týkajúce sa Projektu vrátane vzniknutých výdavkov buď vo forme originálov, alebo vo verziách overených tak, aby sa zhodovali s originálmi na všeobecne uznávaných nosičoch údajov, najmenej [</w:t>
      </w:r>
      <w:r w:rsidRPr="00A5133F">
        <w:rPr>
          <w:rFonts w:cs="Calibri"/>
          <w:i/>
          <w:color w:val="FF0000"/>
          <w:lang w:val="sk-SK"/>
        </w:rPr>
        <w:t>uveďte počet rokov (nie menej ako tri)</w:t>
      </w:r>
      <w:r w:rsidRPr="00A5133F">
        <w:rPr>
          <w:rFonts w:cs="Calibri"/>
          <w:color w:val="FF0000"/>
          <w:lang w:val="sk-SK"/>
        </w:rPr>
        <w:t>]</w:t>
      </w:r>
      <w:r w:rsidRPr="00A5133F">
        <w:rPr>
          <w:rFonts w:cs="Calibri"/>
          <w:lang w:val="sk-SK"/>
        </w:rPr>
        <w:t xml:space="preserve"> od </w:t>
      </w:r>
      <w:r w:rsidR="00EC4C17">
        <w:rPr>
          <w:rFonts w:cs="Calibri"/>
          <w:lang w:val="sk-SK"/>
        </w:rPr>
        <w:t>ukončenia Podporného opatrenia</w:t>
      </w:r>
      <w:r w:rsidRPr="00A5133F">
        <w:rPr>
          <w:rFonts w:cs="Calibri"/>
          <w:lang w:val="sk-SK"/>
        </w:rPr>
        <w:t>;</w:t>
      </w:r>
    </w:p>
    <w:p w14:paraId="03F85C21" w14:textId="2B895C65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poskytne všetkým orgánom, ktoré vykonávajú priebežné alebo následné </w:t>
      </w:r>
      <w:r w:rsidR="00A361EA">
        <w:rPr>
          <w:rFonts w:cs="Calibri"/>
          <w:lang w:val="sk-SK"/>
        </w:rPr>
        <w:t>evaluácie</w:t>
      </w:r>
      <w:r w:rsidRPr="00A5133F">
        <w:rPr>
          <w:rFonts w:cs="Calibri"/>
          <w:lang w:val="sk-SK"/>
        </w:rPr>
        <w:t xml:space="preserve"> </w:t>
      </w:r>
      <w:r w:rsidR="00A361EA">
        <w:rPr>
          <w:rFonts w:cs="Calibri"/>
          <w:lang w:val="sk-SK"/>
        </w:rPr>
        <w:t>Po</w:t>
      </w:r>
      <w:r w:rsidRPr="00A5133F">
        <w:rPr>
          <w:rFonts w:cs="Calibri"/>
          <w:lang w:val="sk-SK"/>
        </w:rPr>
        <w:t>dporného opatrenia, ako aj akékoľvek monitorovanie, audity a overovanie na mieste v mene druhého švajčiarskeho príspevku, všetky dokumenty alebo informácie potrebné na pomoc pri hodnotení;</w:t>
      </w:r>
    </w:p>
    <w:p w14:paraId="69F31B34" w14:textId="2DB4D977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účinne sa podieľať na podpore cieľov, činností a výsledkov druhého </w:t>
      </w:r>
      <w:r w:rsidR="00A361EA">
        <w:rPr>
          <w:rFonts w:cs="Calibri"/>
          <w:lang w:val="sk-SK"/>
        </w:rPr>
        <w:t>Š</w:t>
      </w:r>
      <w:r w:rsidRPr="00A5133F">
        <w:rPr>
          <w:rFonts w:cs="Calibri"/>
          <w:lang w:val="sk-SK"/>
        </w:rPr>
        <w:t xml:space="preserve">vajčiarskeho príspevku, ako aj švajčiarskeho príspevku k znižovaniu hospodárskych a sociálnych rozdielov; </w:t>
      </w:r>
    </w:p>
    <w:p w14:paraId="2E678317" w14:textId="77777777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prípadne uveďte ďalšie záväzky</w:t>
      </w:r>
      <w:r w:rsidRPr="00A5133F">
        <w:rPr>
          <w:rFonts w:cs="Calibri"/>
          <w:color w:val="FF0000"/>
          <w:lang w:val="sk-SK"/>
        </w:rPr>
        <w:t>].</w:t>
      </w:r>
    </w:p>
    <w:p w14:paraId="541CE418" w14:textId="21C7C6CC" w:rsidR="00B3538A" w:rsidRPr="00A5133F" w:rsidRDefault="00B3538A" w:rsidP="00B3538A">
      <w:pPr>
        <w:pStyle w:val="arttext1enum"/>
        <w:numPr>
          <w:ilvl w:val="2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poskytnúť na žiadosť Prijímateľa potrebnú súčinnosť, ktorá umožní riadne a včasné plnenie povinností vyplývajúcich z tejto </w:t>
      </w:r>
      <w:r w:rsidR="00A361EA">
        <w:rPr>
          <w:rFonts w:cs="Calibri"/>
          <w:lang w:val="sk-SK"/>
        </w:rPr>
        <w:t>Dohody</w:t>
      </w:r>
      <w:r w:rsidRPr="00A5133F">
        <w:rPr>
          <w:rFonts w:cs="Calibri"/>
          <w:lang w:val="sk-SK"/>
        </w:rPr>
        <w:t xml:space="preserve"> a</w:t>
      </w:r>
      <w:r w:rsidR="00A361EA">
        <w:rPr>
          <w:rFonts w:cs="Calibri"/>
          <w:lang w:val="sk-SK"/>
        </w:rPr>
        <w:t> Projektovej zmluvy</w:t>
      </w:r>
      <w:r w:rsidRPr="00A5133F">
        <w:rPr>
          <w:rFonts w:cs="Calibri"/>
          <w:lang w:val="sk-SK"/>
        </w:rPr>
        <w:t>, a určiť rozsah a spôsob jej poskytnutia.</w:t>
      </w:r>
    </w:p>
    <w:p w14:paraId="73674548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rPr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Rozpočet projektu a oprávnenosť výdavkov </w:t>
      </w:r>
    </w:p>
    <w:p w14:paraId="5BD9CFD1" w14:textId="7C7EA10B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>Podrobný cel</w:t>
      </w:r>
      <w:r w:rsidR="00420A73">
        <w:rPr>
          <w:rFonts w:cs="Calibri"/>
          <w:lang w:val="sk-SK"/>
        </w:rPr>
        <w:t>kový rozpočet projektu, podiel P</w:t>
      </w:r>
      <w:r w:rsidRPr="00A5133F">
        <w:rPr>
          <w:rFonts w:cs="Calibri"/>
          <w:lang w:val="sk-SK"/>
        </w:rPr>
        <w:t xml:space="preserve">artnera na rozpočte, ako aj rozdelenie rozpočtu medzi jednotlivé činnosti, ktoré má </w:t>
      </w:r>
      <w:r w:rsidR="00420A73">
        <w:rPr>
          <w:rFonts w:cs="Calibri"/>
          <w:lang w:val="sk-SK"/>
        </w:rPr>
        <w:t>P</w:t>
      </w:r>
      <w:r w:rsidRPr="00A5133F">
        <w:rPr>
          <w:rFonts w:cs="Calibri"/>
          <w:lang w:val="sk-SK"/>
        </w:rPr>
        <w:t xml:space="preserve">artner vykonať, sú uvedené v prílohe </w:t>
      </w: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číslo</w:t>
      </w:r>
      <w:r w:rsidRPr="00A5133F">
        <w:rPr>
          <w:rFonts w:cs="Calibri"/>
          <w:color w:val="FF0000"/>
          <w:lang w:val="sk-SK"/>
        </w:rPr>
        <w:t>] [</w:t>
      </w:r>
      <w:r w:rsidRPr="00A5133F">
        <w:rPr>
          <w:rFonts w:cs="Calibri"/>
          <w:i/>
          <w:color w:val="FF0000"/>
          <w:lang w:val="sk-SK"/>
        </w:rPr>
        <w:t>uveďte príslušné dokumenty</w:t>
      </w:r>
      <w:r w:rsidRPr="00A5133F">
        <w:rPr>
          <w:rFonts w:cs="Calibri"/>
          <w:color w:val="FF0000"/>
          <w:lang w:val="sk-SK"/>
        </w:rPr>
        <w:t>]</w:t>
      </w:r>
      <w:r w:rsidRPr="00A5133F">
        <w:rPr>
          <w:rFonts w:cs="Calibri"/>
          <w:lang w:val="sk-SK"/>
        </w:rPr>
        <w:t>.</w:t>
      </w:r>
    </w:p>
    <w:p w14:paraId="4E067E16" w14:textId="5F426FE8" w:rsidR="00B3538A" w:rsidRPr="00A5133F" w:rsidRDefault="00420A73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Výdavky P</w:t>
      </w:r>
      <w:r w:rsidR="00B3538A" w:rsidRPr="00A5133F">
        <w:rPr>
          <w:rFonts w:cs="Calibri"/>
          <w:lang w:val="sk-SK"/>
        </w:rPr>
        <w:t xml:space="preserve">artnera musia byť v súlade so všeobecnými pravidlami oprávnenosti výdavkov podľa článku 6.1 nariadenia, ako aj s hlavnými kategóriami oprávnených priamych výdavkov (výdavky priamo súvisiace s realizáciou projektu) podľa článku 6.2. </w:t>
      </w:r>
    </w:p>
    <w:p w14:paraId="6A1FE0D1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after="0" w:line="240" w:lineRule="auto"/>
        <w:jc w:val="both"/>
        <w:rPr>
          <w:rFonts w:cs="Calibri"/>
          <w:i/>
          <w:color w:val="FF0000"/>
          <w:lang w:val="sk-SK"/>
        </w:rPr>
      </w:pPr>
      <w:r w:rsidRPr="00A5133F">
        <w:rPr>
          <w:rFonts w:cs="Calibri"/>
          <w:i/>
          <w:color w:val="FF0000"/>
          <w:lang w:val="sk-SK"/>
        </w:rPr>
        <w:lastRenderedPageBreak/>
        <w:t>[Okrem vyššie uvedených kategórií oprávnených priamych výdavkov umožňuje dohoda o podpornom opatrení, aby boli oprávnené aj tieto ďalšie výdavky:</w:t>
      </w:r>
    </w:p>
    <w:p w14:paraId="64008F0F" w14:textId="77777777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rPr>
          <w:rFonts w:cs="Calibri"/>
          <w:i/>
          <w:color w:val="FF0000"/>
          <w:lang w:val="sk-SK"/>
        </w:rPr>
      </w:pPr>
      <w:r w:rsidRPr="00A5133F">
        <w:rPr>
          <w:rFonts w:cs="Calibri"/>
          <w:i/>
          <w:color w:val="FF0000"/>
          <w:lang w:val="sk-SK"/>
        </w:rPr>
        <w:t>Uveďte príslušné.</w:t>
      </w:r>
    </w:p>
    <w:p w14:paraId="047D2A30" w14:textId="77777777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rPr>
          <w:lang w:val="sk-SK"/>
        </w:rPr>
      </w:pPr>
      <w:r w:rsidRPr="00A5133F">
        <w:rPr>
          <w:rFonts w:cs="Calibri"/>
          <w:i/>
          <w:color w:val="FF0000"/>
          <w:lang w:val="sk-SK"/>
        </w:rPr>
        <w:t>]</w:t>
      </w:r>
    </w:p>
    <w:p w14:paraId="50C830F4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after="0" w:line="240" w:lineRule="auto"/>
        <w:jc w:val="both"/>
        <w:rPr>
          <w:rFonts w:cs="Calibri"/>
          <w:i/>
          <w:color w:val="FF0000"/>
          <w:lang w:val="sk-SK"/>
        </w:rPr>
      </w:pPr>
      <w:r w:rsidRPr="00A5133F">
        <w:rPr>
          <w:rFonts w:cs="Calibri"/>
          <w:i/>
          <w:color w:val="FF0000"/>
          <w:lang w:val="sk-SK"/>
        </w:rPr>
        <w:t>[Dohoda o podpornom opatrení stanovuje tieto obmedzenia oprávnenosti výdavkov:</w:t>
      </w:r>
    </w:p>
    <w:p w14:paraId="2B0ADF5A" w14:textId="77777777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rPr>
          <w:rFonts w:cs="Calibri"/>
          <w:i/>
          <w:color w:val="FF0000"/>
          <w:lang w:val="sk-SK"/>
        </w:rPr>
      </w:pPr>
      <w:r w:rsidRPr="00A5133F">
        <w:rPr>
          <w:rFonts w:cs="Calibri"/>
          <w:i/>
          <w:color w:val="FF0000"/>
          <w:lang w:val="sk-SK"/>
        </w:rPr>
        <w:t>Uveďte príslušné.</w:t>
      </w:r>
    </w:p>
    <w:p w14:paraId="5B2749F3" w14:textId="77777777" w:rsidR="00B3538A" w:rsidRPr="00A5133F" w:rsidRDefault="00B3538A" w:rsidP="00B3538A">
      <w:pPr>
        <w:pStyle w:val="arttext1enum"/>
        <w:numPr>
          <w:ilvl w:val="2"/>
          <w:numId w:val="1"/>
        </w:numPr>
        <w:spacing w:after="0" w:line="240" w:lineRule="auto"/>
        <w:rPr>
          <w:rFonts w:cs="Calibri"/>
          <w:i/>
          <w:color w:val="FF0000"/>
          <w:lang w:val="sk-SK"/>
        </w:rPr>
      </w:pPr>
      <w:r w:rsidRPr="00A5133F">
        <w:rPr>
          <w:rFonts w:cs="Calibri"/>
          <w:i/>
          <w:color w:val="FF0000"/>
          <w:lang w:val="sk-SK"/>
        </w:rPr>
        <w:t>]</w:t>
      </w:r>
    </w:p>
    <w:p w14:paraId="0D4CC958" w14:textId="77777777" w:rsidR="00B3538A" w:rsidRPr="00A5133F" w:rsidRDefault="00B3538A" w:rsidP="00B3538A">
      <w:pPr>
        <w:pStyle w:val="arttext1enum"/>
        <w:numPr>
          <w:ilvl w:val="0"/>
          <w:numId w:val="0"/>
        </w:numPr>
        <w:spacing w:after="0" w:line="240" w:lineRule="auto"/>
        <w:ind w:left="1224"/>
        <w:rPr>
          <w:rFonts w:cs="Calibri"/>
          <w:i/>
          <w:color w:val="FF0000"/>
          <w:lang w:val="sk-SK"/>
        </w:rPr>
      </w:pPr>
    </w:p>
    <w:p w14:paraId="55D4F52E" w14:textId="3901742D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Oprávnenosť výdavkov vynaložených </w:t>
      </w:r>
      <w:r w:rsidR="00420A73">
        <w:rPr>
          <w:rFonts w:cs="Calibri"/>
          <w:lang w:val="sk-SK"/>
        </w:rPr>
        <w:t>Partnerom</w:t>
      </w:r>
      <w:r w:rsidRPr="00A5133F">
        <w:rPr>
          <w:rFonts w:cs="Calibri"/>
          <w:lang w:val="sk-SK"/>
        </w:rPr>
        <w:t xml:space="preserve"> podlieha rovnakým </w:t>
      </w:r>
      <w:r w:rsidR="00420A73">
        <w:rPr>
          <w:rFonts w:cs="Calibri"/>
          <w:lang w:val="sk-SK"/>
        </w:rPr>
        <w:t>pravidlám</w:t>
      </w:r>
      <w:r w:rsidRPr="00A5133F">
        <w:rPr>
          <w:rFonts w:cs="Calibri"/>
          <w:lang w:val="sk-SK"/>
        </w:rPr>
        <w:t xml:space="preserve">, aké by platili, ak by výdavky vynaložil </w:t>
      </w:r>
      <w:r w:rsidR="00420A73">
        <w:rPr>
          <w:rFonts w:cs="Calibri"/>
          <w:lang w:val="sk-SK"/>
        </w:rPr>
        <w:t>Prijímateľ</w:t>
      </w:r>
      <w:r w:rsidRPr="00A5133F">
        <w:rPr>
          <w:rFonts w:cs="Calibri"/>
          <w:lang w:val="sk-SK"/>
        </w:rPr>
        <w:t>.</w:t>
      </w:r>
    </w:p>
    <w:p w14:paraId="65CED919" w14:textId="537BEE99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>Jednotkové náklady na oprávnené cestovné náklady/</w:t>
      </w:r>
      <w:r w:rsidR="00D6144B" w:rsidRPr="00A5133F">
        <w:rPr>
          <w:rFonts w:cs="Calibri"/>
          <w:color w:val="FF0000"/>
          <w:lang w:val="sk-SK"/>
        </w:rPr>
        <w:t>príslušné</w:t>
      </w:r>
      <w:r w:rsidR="00D6144B">
        <w:rPr>
          <w:rFonts w:cs="Calibri"/>
          <w:color w:val="FF0000"/>
          <w:lang w:val="sk-SK"/>
        </w:rPr>
        <w:t xml:space="preserve"> paušálne sadzby P</w:t>
      </w:r>
      <w:r w:rsidRPr="00A5133F">
        <w:rPr>
          <w:rFonts w:cs="Calibri"/>
          <w:color w:val="FF0000"/>
          <w:lang w:val="sk-SK"/>
        </w:rPr>
        <w:t>artnera sa nárokujú nasledujúcou metódou: [</w:t>
      </w:r>
      <w:r w:rsidRPr="00A5133F">
        <w:rPr>
          <w:rFonts w:cs="Calibri"/>
          <w:i/>
          <w:color w:val="FF0000"/>
          <w:lang w:val="sk-SK"/>
        </w:rPr>
        <w:t xml:space="preserve">ak je to relevantné, metóda je uvedená v príslušnom </w:t>
      </w:r>
      <w:r w:rsidR="00D6144B">
        <w:rPr>
          <w:rFonts w:cs="Calibri"/>
          <w:i/>
          <w:color w:val="FF0000"/>
          <w:lang w:val="sk-SK"/>
        </w:rPr>
        <w:t>P</w:t>
      </w:r>
      <w:r w:rsidRPr="00A5133F">
        <w:rPr>
          <w:rFonts w:cs="Calibri"/>
          <w:i/>
          <w:color w:val="FF0000"/>
          <w:lang w:val="sk-SK"/>
        </w:rPr>
        <w:t>odpornom opatrení</w:t>
      </w:r>
      <w:r w:rsidR="00151D8C">
        <w:rPr>
          <w:rFonts w:cs="Calibri"/>
          <w:i/>
          <w:color w:val="FF0000"/>
          <w:lang w:val="sk-SK"/>
        </w:rPr>
        <w:t>.</w:t>
      </w:r>
      <w:r w:rsidR="00151D8C" w:rsidRPr="00151D8C">
        <w:t xml:space="preserve"> </w:t>
      </w:r>
      <w:r w:rsidR="00151D8C" w:rsidRPr="00151D8C">
        <w:rPr>
          <w:rFonts w:cs="Calibri"/>
          <w:i/>
          <w:color w:val="FF0000"/>
          <w:lang w:val="sk-SK"/>
        </w:rPr>
        <w:t>Zjednodušené možnosti nákladov - Štandardné stupnice jednotkových nákladov, návrh režijných paušálnych sadzieb sa musí určiť v súlade so SMP stanoveným Správcom programu/NCU.</w:t>
      </w:r>
      <w:r w:rsidRPr="00A5133F">
        <w:rPr>
          <w:rFonts w:cs="Calibri"/>
          <w:i/>
          <w:color w:val="FF0000"/>
          <w:lang w:val="sk-SK"/>
        </w:rPr>
        <w:t>].</w:t>
      </w:r>
    </w:p>
    <w:p w14:paraId="7792184B" w14:textId="0ECC161E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Rozpočet Projektu, ako aj ďalšie podrobné informácie o Projekte, najmä spôsob jeho realizácie, ktoré nie sú uvedené v tejto </w:t>
      </w:r>
      <w:r w:rsidR="00D6144B">
        <w:rPr>
          <w:rFonts w:cs="Calibri"/>
          <w:lang w:val="sk-SK"/>
        </w:rPr>
        <w:t>Dohode</w:t>
      </w:r>
      <w:r w:rsidRPr="00A5133F">
        <w:rPr>
          <w:rFonts w:cs="Calibri"/>
          <w:lang w:val="sk-SK"/>
        </w:rPr>
        <w:t xml:space="preserve">, sú uvedené v aktuálnej verzii Žiadosti o projekt </w:t>
      </w:r>
      <w:r w:rsidR="00D6144B">
        <w:rPr>
          <w:rFonts w:cs="Calibri"/>
          <w:lang w:val="sk-SK"/>
        </w:rPr>
        <w:t>a Projektovej zmluve</w:t>
      </w:r>
      <w:r w:rsidRPr="00A5133F">
        <w:rPr>
          <w:rFonts w:cs="Calibri"/>
          <w:lang w:val="sk-SK"/>
        </w:rPr>
        <w:t xml:space="preserve">. </w:t>
      </w:r>
    </w:p>
    <w:p w14:paraId="3ABAF680" w14:textId="027C2BEC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Partner berie do úvahy, že podmienky poskytnutia finančných prostriedkov Prijímateľovi a spôsob ich pridelenia sú stanovené v Projektovej zmluve, v Právnom rámci a v Pravidlách implementácie.</w:t>
      </w:r>
    </w:p>
    <w:p w14:paraId="318F4CB7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>Partneri</w:t>
      </w:r>
      <w:bookmarkStart w:id="0" w:name="_Hlk37410298"/>
      <w:r w:rsidRPr="00A5133F">
        <w:rPr>
          <w:rFonts w:cs="Calibri"/>
          <w:lang w:val="sk-SK"/>
        </w:rPr>
        <w:t xml:space="preserve"> berú do úvahy, že obdobie oprávnenosti</w:t>
      </w:r>
      <w:bookmarkEnd w:id="0"/>
      <w:r w:rsidRPr="00A5133F">
        <w:rPr>
          <w:rFonts w:cs="Calibri"/>
          <w:lang w:val="sk-SK"/>
        </w:rPr>
        <w:t xml:space="preserve"> výdavkov začína </w:t>
      </w: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uveďte DÁTUM</w:t>
      </w:r>
      <w:r w:rsidRPr="00A5133F">
        <w:rPr>
          <w:rFonts w:cs="Calibri"/>
          <w:color w:val="FF0000"/>
          <w:lang w:val="sk-SK"/>
        </w:rPr>
        <w:t xml:space="preserve">] </w:t>
      </w:r>
      <w:r w:rsidRPr="00A5133F">
        <w:rPr>
          <w:rFonts w:cs="Calibri"/>
          <w:lang w:val="sk-SK"/>
        </w:rPr>
        <w:t xml:space="preserve">a končí </w:t>
      </w: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uveďte DÁTUM</w:t>
      </w:r>
      <w:r w:rsidRPr="00A5133F">
        <w:rPr>
          <w:rFonts w:cs="Calibri"/>
          <w:color w:val="FF0000"/>
          <w:lang w:val="sk-SK"/>
        </w:rPr>
        <w:t>]</w:t>
      </w:r>
      <w:r w:rsidRPr="00A5133F">
        <w:rPr>
          <w:rFonts w:cs="Calibri"/>
          <w:lang w:val="sk-SK"/>
        </w:rPr>
        <w:t>.</w:t>
      </w:r>
    </w:p>
    <w:p w14:paraId="617ED581" w14:textId="599D48BC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Finančné riadenie a </w:t>
      </w:r>
      <w:r w:rsidR="00D6144B">
        <w:rPr>
          <w:rFonts w:cs="Calibri"/>
          <w:b/>
          <w:u w:val="single"/>
          <w:lang w:val="sk-SK"/>
        </w:rPr>
        <w:t>platb</w:t>
      </w:r>
      <w:r w:rsidR="00CF5C26">
        <w:rPr>
          <w:rFonts w:cs="Calibri"/>
          <w:b/>
          <w:u w:val="single"/>
          <w:lang w:val="sk-SK"/>
        </w:rPr>
        <w:t>y</w:t>
      </w:r>
    </w:p>
    <w:p w14:paraId="59D1AB93" w14:textId="767A8735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Vyplatenie podielu </w:t>
      </w:r>
      <w:r w:rsidR="002C7180">
        <w:rPr>
          <w:rFonts w:cs="Calibri"/>
          <w:lang w:val="sk-SK"/>
        </w:rPr>
        <w:t>P</w:t>
      </w:r>
      <w:r w:rsidRPr="00A5133F">
        <w:rPr>
          <w:rFonts w:cs="Calibri"/>
          <w:lang w:val="sk-SK"/>
        </w:rPr>
        <w:t xml:space="preserve">rojektového grantu </w:t>
      </w:r>
      <w:r w:rsidR="002C7180">
        <w:rPr>
          <w:rFonts w:cs="Calibri"/>
          <w:lang w:val="sk-SK"/>
        </w:rPr>
        <w:t>P</w:t>
      </w:r>
      <w:r w:rsidRPr="00A5133F">
        <w:rPr>
          <w:rFonts w:cs="Calibri"/>
          <w:lang w:val="sk-SK"/>
        </w:rPr>
        <w:t>artnerovi má formu</w:t>
      </w:r>
      <w:r w:rsidRPr="00A5133F">
        <w:rPr>
          <w:rFonts w:cs="Calibri"/>
          <w:shd w:val="clear" w:color="auto" w:fill="FFFF00"/>
          <w:lang w:val="sk-SK"/>
        </w:rPr>
        <w:t>: záloho</w:t>
      </w:r>
      <w:r w:rsidR="000F3D79">
        <w:rPr>
          <w:rFonts w:cs="Calibri"/>
          <w:shd w:val="clear" w:color="auto" w:fill="FFFF00"/>
          <w:lang w:val="sk-SK"/>
        </w:rPr>
        <w:t>vej platby/refundácie</w:t>
      </w:r>
      <w:r w:rsidRPr="00A5133F">
        <w:rPr>
          <w:rFonts w:cs="Calibri"/>
          <w:shd w:val="clear" w:color="auto" w:fill="FFFF00"/>
          <w:lang w:val="sk-SK"/>
        </w:rPr>
        <w:t xml:space="preserve">. </w:t>
      </w:r>
    </w:p>
    <w:p w14:paraId="5BB00DF4" w14:textId="6E9498D0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 xml:space="preserve">[Ak </w:t>
      </w:r>
      <w:r w:rsidR="000F3D79">
        <w:rPr>
          <w:rFonts w:cs="Calibri"/>
          <w:i/>
          <w:color w:val="FF0000"/>
          <w:lang w:val="sk-SK"/>
        </w:rPr>
        <w:t>sa predpokladá zálohová platba</w:t>
      </w:r>
      <w:r w:rsidRPr="00A5133F">
        <w:rPr>
          <w:rFonts w:cs="Calibri"/>
          <w:i/>
          <w:color w:val="FF0000"/>
          <w:lang w:val="sk-SK"/>
        </w:rPr>
        <w:t>, mala by sa tu uviesť jej maximálna výška a mechanizmus vyrovnania</w:t>
      </w:r>
      <w:r w:rsidRPr="00A5133F">
        <w:rPr>
          <w:rFonts w:cs="Calibri"/>
          <w:color w:val="FF0000"/>
          <w:lang w:val="sk-SK"/>
        </w:rPr>
        <w:t>].</w:t>
      </w:r>
    </w:p>
    <w:p w14:paraId="0C142488" w14:textId="5B85901E" w:rsidR="00B3538A" w:rsidRPr="00151D8C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151D8C">
        <w:rPr>
          <w:rFonts w:cs="Calibri"/>
          <w:i/>
          <w:color w:val="FF0000"/>
          <w:lang w:val="sk-SK"/>
        </w:rPr>
        <w:t>[Ak relevantné</w:t>
      </w:r>
      <w:r w:rsidR="002C7180" w:rsidRPr="00151D8C">
        <w:rPr>
          <w:rFonts w:cs="Calibri"/>
          <w:i/>
          <w:color w:val="FF0000"/>
          <w:lang w:val="sk-SK"/>
        </w:rPr>
        <w:t>]</w:t>
      </w:r>
      <w:r w:rsidR="00151D8C">
        <w:rPr>
          <w:rFonts w:cs="Calibri"/>
          <w:i/>
          <w:color w:val="FF0000"/>
          <w:lang w:val="sk-SK"/>
        </w:rPr>
        <w:t xml:space="preserve"> </w:t>
      </w:r>
      <w:r w:rsidR="00151D8C" w:rsidRPr="00151D8C">
        <w:rPr>
          <w:rFonts w:cs="Calibri"/>
          <w:lang w:val="sk-SK"/>
        </w:rPr>
        <w:t>Prijímateľ zašle Partnerovi</w:t>
      </w:r>
      <w:r w:rsidR="000F3D79">
        <w:rPr>
          <w:rFonts w:cs="Calibri"/>
          <w:lang w:val="sk-SK"/>
        </w:rPr>
        <w:t xml:space="preserve"> prvú</w:t>
      </w:r>
      <w:r w:rsidR="00151D8C" w:rsidRPr="00151D8C">
        <w:rPr>
          <w:rFonts w:cs="Calibri"/>
          <w:lang w:val="sk-SK"/>
        </w:rPr>
        <w:t xml:space="preserve"> zálohovú </w:t>
      </w:r>
      <w:r w:rsidR="00151D8C">
        <w:rPr>
          <w:rFonts w:cs="Calibri"/>
          <w:lang w:val="sk-SK"/>
        </w:rPr>
        <w:t xml:space="preserve">platbu najneskôr do </w:t>
      </w:r>
      <w:r w:rsidRPr="00151D8C">
        <w:rPr>
          <w:rFonts w:cs="Calibri"/>
          <w:i/>
          <w:color w:val="FF0000"/>
          <w:lang w:val="sk-SK"/>
        </w:rPr>
        <w:t>[počet pracovných dní]</w:t>
      </w:r>
      <w:r w:rsidR="00151D8C">
        <w:rPr>
          <w:rFonts w:cs="Calibri"/>
          <w:i/>
          <w:color w:val="FF0000"/>
          <w:lang w:val="sk-SK"/>
        </w:rPr>
        <w:t xml:space="preserve"> </w:t>
      </w:r>
      <w:r w:rsidR="00151D8C" w:rsidRPr="00151D8C">
        <w:rPr>
          <w:rFonts w:cs="Calibri"/>
          <w:lang w:val="sk-SK"/>
        </w:rPr>
        <w:t>od pripísania zálohovej platby na bankový účet Prijímateľa</w:t>
      </w:r>
      <w:r w:rsidR="00151D8C">
        <w:rPr>
          <w:rFonts w:cs="Calibri"/>
          <w:lang w:val="sk-SK"/>
        </w:rPr>
        <w:t>.</w:t>
      </w:r>
      <w:r w:rsidRPr="00151D8C">
        <w:rPr>
          <w:rFonts w:cs="Calibri"/>
          <w:i/>
          <w:color w:val="FF0000"/>
          <w:lang w:val="sk-SK"/>
        </w:rPr>
        <w:t xml:space="preserve"> </w:t>
      </w:r>
    </w:p>
    <w:p w14:paraId="7BCA358B" w14:textId="756D634C" w:rsidR="00B3538A" w:rsidRPr="00A5133F" w:rsidRDefault="000F3D79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>
        <w:rPr>
          <w:rFonts w:cs="Calibri"/>
          <w:lang w:val="sk-SK"/>
        </w:rPr>
        <w:t>Ďalšie zálohové</w:t>
      </w:r>
      <w:r w:rsidR="00B3538A" w:rsidRPr="00A5133F">
        <w:rPr>
          <w:rFonts w:cs="Calibri"/>
          <w:lang w:val="sk-SK"/>
        </w:rPr>
        <w:t xml:space="preserve"> platby sa vyplácajú na základe </w:t>
      </w:r>
      <w:r w:rsidR="00B3538A" w:rsidRPr="00A5133F">
        <w:rPr>
          <w:rFonts w:cs="Calibri"/>
          <w:color w:val="FF0000"/>
          <w:lang w:val="sk-SK"/>
        </w:rPr>
        <w:t>[</w:t>
      </w:r>
      <w:r w:rsidR="00B3538A" w:rsidRPr="00A5133F">
        <w:rPr>
          <w:rFonts w:cs="Calibri"/>
          <w:i/>
          <w:color w:val="FF0000"/>
          <w:lang w:val="sk-SK"/>
        </w:rPr>
        <w:t xml:space="preserve">uveďte, ako má partner žiadať o výdavky od </w:t>
      </w:r>
      <w:r w:rsidR="002C7180">
        <w:rPr>
          <w:rFonts w:cs="Calibri"/>
          <w:i/>
          <w:color w:val="FF0000"/>
          <w:lang w:val="sk-SK"/>
        </w:rPr>
        <w:t>Prijímateľa</w:t>
      </w:r>
      <w:r w:rsidR="00B3538A" w:rsidRPr="00A5133F">
        <w:rPr>
          <w:rFonts w:cs="Calibri"/>
          <w:i/>
          <w:color w:val="FF0000"/>
          <w:lang w:val="sk-SK"/>
        </w:rPr>
        <w:t xml:space="preserve"> a či sa na tento účel použije vzor. Ak áno, vzor by mal byť pripojený k Partnerskej dohode. Ak sa nepredpokladajú žiadne vzory, potom by sa mal v ustanovení čo najpodrobnejšie uviesť obsah žiadostí o platbu</w:t>
      </w:r>
      <w:r w:rsidR="00B3538A" w:rsidRPr="00A5133F">
        <w:rPr>
          <w:rFonts w:cs="Calibri"/>
          <w:color w:val="FF0000"/>
          <w:lang w:val="sk-SK"/>
        </w:rPr>
        <w:t>]</w:t>
      </w:r>
      <w:r w:rsidR="00B3538A" w:rsidRPr="00A5133F">
        <w:rPr>
          <w:rFonts w:cs="Calibri"/>
          <w:lang w:val="sk-SK"/>
        </w:rPr>
        <w:t xml:space="preserve">. </w:t>
      </w:r>
    </w:p>
    <w:p w14:paraId="177501EC" w14:textId="01718EAD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Žiadosti o platbu sa predkladajú Prijímateľovi </w:t>
      </w: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 xml:space="preserve"> uveďte mesačnú frekvenciu alebo konkrétne termíny</w:t>
      </w:r>
      <w:r w:rsidRPr="00A5133F">
        <w:rPr>
          <w:rFonts w:cs="Calibri"/>
          <w:lang w:val="sk-SK"/>
        </w:rPr>
        <w:t xml:space="preserve"> ] podľa článku 8 tejto </w:t>
      </w:r>
      <w:r w:rsidR="00BB04FA">
        <w:rPr>
          <w:rFonts w:cs="Calibri"/>
          <w:lang w:val="sk-SK"/>
        </w:rPr>
        <w:t>Dohody</w:t>
      </w:r>
      <w:r w:rsidRPr="00A5133F">
        <w:rPr>
          <w:rFonts w:cs="Calibri"/>
          <w:lang w:val="sk-SK"/>
        </w:rPr>
        <w:t xml:space="preserve">, v ktorej sa vyhlasuje, že nárokované výdavky vznikli v súlade s Právnym rámcom, ako aj zásadami a pravidlami stanovenými v tejto </w:t>
      </w:r>
      <w:r w:rsidR="000F3D79">
        <w:rPr>
          <w:rFonts w:cs="Calibri"/>
          <w:lang w:val="sk-SK"/>
        </w:rPr>
        <w:t>Dohode</w:t>
      </w:r>
      <w:r w:rsidRPr="00A5133F">
        <w:rPr>
          <w:rFonts w:cs="Calibri"/>
          <w:lang w:val="sk-SK"/>
        </w:rPr>
        <w:t>.</w:t>
      </w:r>
    </w:p>
    <w:p w14:paraId="28BA6A27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Platba konečného zostatku sa vykoná </w:t>
      </w: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uveďte podrobnosti</w:t>
      </w:r>
      <w:r w:rsidRPr="00A5133F">
        <w:rPr>
          <w:rFonts w:cs="Calibri"/>
          <w:color w:val="FF0000"/>
          <w:lang w:val="sk-SK"/>
        </w:rPr>
        <w:t>]</w:t>
      </w:r>
      <w:r w:rsidRPr="00A5133F">
        <w:rPr>
          <w:rFonts w:cs="Calibri"/>
          <w:lang w:val="sk-SK"/>
        </w:rPr>
        <w:t>.</w:t>
      </w:r>
    </w:p>
    <w:p w14:paraId="67FA015D" w14:textId="47FCD440" w:rsidR="00B3538A" w:rsidRPr="00A5133F" w:rsidRDefault="00B3538A" w:rsidP="00D80718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shd w:val="clear" w:color="auto" w:fill="00FF00"/>
          <w:lang w:val="sk-SK"/>
        </w:rPr>
      </w:pPr>
      <w:r w:rsidRPr="00A5133F">
        <w:rPr>
          <w:rFonts w:cs="Calibri"/>
          <w:lang w:val="sk-SK"/>
        </w:rPr>
        <w:t xml:space="preserve">Všetky sumy sú denominované v </w:t>
      </w: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 xml:space="preserve">uveďte príslušnú menu </w:t>
      </w:r>
      <w:r w:rsidRPr="00A5133F">
        <w:rPr>
          <w:rFonts w:cs="Calibri"/>
          <w:color w:val="FF0000"/>
          <w:lang w:val="sk-SK"/>
        </w:rPr>
        <w:t xml:space="preserve"> ]</w:t>
      </w:r>
      <w:r w:rsidRPr="00A5133F">
        <w:rPr>
          <w:rFonts w:cs="Calibri"/>
          <w:lang w:val="sk-SK"/>
        </w:rPr>
        <w:t xml:space="preserve">. </w:t>
      </w:r>
    </w:p>
    <w:p w14:paraId="7D132B91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lastRenderedPageBreak/>
        <w:t xml:space="preserve">Platby partnerovi sa vykonávajú na bankový účet partnera vedený v </w:t>
      </w: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uveďte menu</w:t>
      </w:r>
      <w:r w:rsidRPr="00A5133F">
        <w:rPr>
          <w:rFonts w:cs="Calibri"/>
          <w:color w:val="FF0000"/>
          <w:lang w:val="sk-SK"/>
        </w:rPr>
        <w:t>]</w:t>
      </w:r>
      <w:r w:rsidRPr="00A5133F">
        <w:rPr>
          <w:rFonts w:cs="Calibri"/>
          <w:lang w:val="sk-SK"/>
        </w:rPr>
        <w:t>, ktorý je identifikovaný takto:</w:t>
      </w:r>
    </w:p>
    <w:p w14:paraId="637B5142" w14:textId="77777777" w:rsidR="00B3538A" w:rsidRPr="00A5133F" w:rsidRDefault="00B3538A" w:rsidP="0053108C">
      <w:pPr>
        <w:spacing w:line="240" w:lineRule="auto"/>
        <w:ind w:left="709" w:right="-64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uveďte údaje o bankovom účte partnera: názov banky, úplnú adresu pobočky, presné označenie majiteľa účtu, úplné číslo účtu vrátane kódov IBAN a BIC/Swift</w:t>
      </w:r>
      <w:r w:rsidRPr="00A5133F">
        <w:rPr>
          <w:rFonts w:cs="Calibri"/>
          <w:color w:val="FF0000"/>
          <w:lang w:val="sk-SK"/>
        </w:rPr>
        <w:t>]</w:t>
      </w:r>
      <w:r w:rsidRPr="00A5133F">
        <w:rPr>
          <w:rFonts w:cs="Calibri"/>
          <w:lang w:val="sk-SK"/>
        </w:rPr>
        <w:t>.</w:t>
      </w:r>
    </w:p>
    <w:p w14:paraId="0CE94D49" w14:textId="77756ECF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Platby sa považujú za uskutočnené v deň odpísania finančných prostriedkov z účtu </w:t>
      </w:r>
      <w:r w:rsidR="00D80718">
        <w:rPr>
          <w:rFonts w:cs="Calibri"/>
          <w:lang w:val="sk-SK"/>
        </w:rPr>
        <w:t>Prijímateľa</w:t>
      </w:r>
      <w:r w:rsidRPr="00A5133F">
        <w:rPr>
          <w:rFonts w:cs="Calibri"/>
          <w:lang w:val="sk-SK"/>
        </w:rPr>
        <w:t>.</w:t>
      </w:r>
    </w:p>
    <w:p w14:paraId="6D46AA1B" w14:textId="60EF6B45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</w:t>
      </w:r>
      <w:r w:rsidR="00A13807">
        <w:rPr>
          <w:rFonts w:cs="Calibri"/>
          <w:b/>
          <w:u w:val="single"/>
          <w:lang w:val="sk-SK"/>
        </w:rPr>
        <w:t>–</w:t>
      </w:r>
      <w:r w:rsidRPr="00A5133F">
        <w:rPr>
          <w:rFonts w:cs="Calibri"/>
          <w:b/>
          <w:u w:val="single"/>
          <w:lang w:val="sk-SK"/>
        </w:rPr>
        <w:t xml:space="preserve"> </w:t>
      </w:r>
      <w:r w:rsidR="00A13807">
        <w:rPr>
          <w:rFonts w:cs="Calibri"/>
          <w:b/>
          <w:u w:val="single"/>
          <w:lang w:val="sk-SK"/>
        </w:rPr>
        <w:t>Preukazovanie  výdavkov</w:t>
      </w:r>
      <w:r w:rsidRPr="00A5133F">
        <w:rPr>
          <w:rFonts w:cs="Calibri"/>
          <w:b/>
          <w:u w:val="single"/>
          <w:lang w:val="sk-SK"/>
        </w:rPr>
        <w:t xml:space="preserve"> </w:t>
      </w:r>
    </w:p>
    <w:p w14:paraId="4AF8BDAD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Náklady, ktoré partnerovi vznikli, sa preukazujú potvrdenými faktúrami alebo účtovnými dokladmi rovnocennej dôkaznej hodnoty.</w:t>
      </w:r>
    </w:p>
    <w:p w14:paraId="43917708" w14:textId="1458A495" w:rsidR="00B3538A" w:rsidRPr="00A5133F" w:rsidRDefault="00A13807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Doklady o výdavkoch poskytuje P</w:t>
      </w:r>
      <w:r w:rsidR="00B3538A" w:rsidRPr="00A5133F">
        <w:rPr>
          <w:rFonts w:cs="Calibri"/>
          <w:lang w:val="sk-SK"/>
        </w:rPr>
        <w:t xml:space="preserve">artner </w:t>
      </w:r>
      <w:r>
        <w:rPr>
          <w:rFonts w:cs="Calibri"/>
          <w:lang w:val="sk-SK"/>
        </w:rPr>
        <w:t>Prijímateľovi</w:t>
      </w:r>
      <w:r w:rsidR="00B3538A" w:rsidRPr="00A5133F">
        <w:rPr>
          <w:rFonts w:cs="Calibri"/>
          <w:lang w:val="sk-SK"/>
        </w:rPr>
        <w:t xml:space="preserve"> v rozsahu potrebnom na to, aby </w:t>
      </w:r>
      <w:r>
        <w:rPr>
          <w:rFonts w:cs="Calibri"/>
          <w:lang w:val="sk-SK"/>
        </w:rPr>
        <w:t>Prijímateľ</w:t>
      </w:r>
      <w:r w:rsidR="00B3538A" w:rsidRPr="00A5133F">
        <w:rPr>
          <w:rFonts w:cs="Calibri"/>
          <w:lang w:val="sk-SK"/>
        </w:rPr>
        <w:t xml:space="preserve"> mohol splniť svoje povinnosti voči </w:t>
      </w:r>
      <w:r>
        <w:rPr>
          <w:rFonts w:cs="Calibri"/>
          <w:lang w:val="sk-SK"/>
        </w:rPr>
        <w:t>Poskytovateľovi</w:t>
      </w:r>
      <w:r w:rsidR="00B3538A" w:rsidRPr="00A5133F">
        <w:rPr>
          <w:rFonts w:cs="Calibri"/>
          <w:lang w:val="sk-SK"/>
        </w:rPr>
        <w:t xml:space="preserve"> v súlade s </w:t>
      </w:r>
      <w:r w:rsidR="00BB04FA">
        <w:rPr>
          <w:rFonts w:cs="Calibri"/>
          <w:lang w:val="sk-SK"/>
        </w:rPr>
        <w:t>P</w:t>
      </w:r>
      <w:r w:rsidR="00B3538A" w:rsidRPr="00A5133F">
        <w:rPr>
          <w:rFonts w:cs="Calibri"/>
          <w:lang w:val="sk-SK"/>
        </w:rPr>
        <w:t>rojektovou zmluvou.</w:t>
      </w:r>
    </w:p>
    <w:p w14:paraId="1B63A2F9" w14:textId="3F25C35E" w:rsidR="0053108C" w:rsidRPr="0053108C" w:rsidRDefault="00AB562B" w:rsidP="0053108C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lang w:val="sk-SK"/>
        </w:rPr>
      </w:pPr>
      <w:r>
        <w:rPr>
          <w:rFonts w:cs="Calibri"/>
          <w:b/>
          <w:u w:val="single"/>
          <w:lang w:val="sk-SK"/>
        </w:rPr>
        <w:t xml:space="preserve"> </w:t>
      </w:r>
      <w:r w:rsidR="00B3538A" w:rsidRPr="00A5133F">
        <w:rPr>
          <w:rFonts w:cs="Calibri"/>
          <w:b/>
          <w:u w:val="single"/>
          <w:lang w:val="sk-SK"/>
        </w:rPr>
        <w:t>- Správy o  pokroku a finančné správy</w:t>
      </w:r>
    </w:p>
    <w:p w14:paraId="588C9DE8" w14:textId="6578EF87" w:rsidR="00B3538A" w:rsidRPr="0053108C" w:rsidRDefault="0053108C" w:rsidP="0053108C">
      <w:pPr>
        <w:pStyle w:val="arttext1enum"/>
        <w:numPr>
          <w:ilvl w:val="0"/>
          <w:numId w:val="0"/>
        </w:numPr>
        <w:ind w:left="710"/>
        <w:jc w:val="both"/>
        <w:rPr>
          <w:rFonts w:cs="Calibri"/>
          <w:i/>
          <w:color w:val="FF0000"/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53108C">
        <w:rPr>
          <w:rFonts w:cs="Calibri"/>
          <w:i/>
          <w:color w:val="FF0000"/>
          <w:lang w:val="sk-SK"/>
        </w:rPr>
        <w:t>V tomto ustanovení by sa mali uviesť povinnosti partnera týkajúce sa podávania správ vrátane obsahu a frekvencie takýchto správ, ako aj prípadný odkaz na vzory. Prijímateľ projektu prostredníctvom tohto ustanovenia zabezpečí, aby včas dostával všetky informácie potrebné na splnenie svojich povinností podávať správy Správcovi programu</w:t>
      </w:r>
      <w:r w:rsidRPr="00A5133F">
        <w:rPr>
          <w:rFonts w:cs="Calibri"/>
          <w:color w:val="FF0000"/>
          <w:lang w:val="sk-SK"/>
        </w:rPr>
        <w:t>]</w:t>
      </w:r>
      <w:r w:rsidRPr="0053108C">
        <w:rPr>
          <w:rFonts w:cs="Calibri"/>
          <w:i/>
          <w:color w:val="FF0000"/>
          <w:lang w:val="sk-SK"/>
        </w:rPr>
        <w:t>.</w:t>
      </w:r>
    </w:p>
    <w:p w14:paraId="2592BF8D" w14:textId="185266AE" w:rsidR="00B3538A" w:rsidRPr="004B4E67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Partner je povinný informovať </w:t>
      </w:r>
      <w:r w:rsidRPr="004B4E67">
        <w:rPr>
          <w:rFonts w:cs="Calibri"/>
          <w:lang w:val="sk-SK"/>
        </w:rPr>
        <w:t xml:space="preserve">Poskytovateľa o pokroku dosiahnutom pri realizácii Projektu v príslušnom období pred podaním </w:t>
      </w:r>
      <w:r w:rsidR="004B4E67">
        <w:rPr>
          <w:rFonts w:cs="Calibri"/>
          <w:lang w:val="sk-SK"/>
        </w:rPr>
        <w:t xml:space="preserve">Žiadosti o platbu </w:t>
      </w:r>
      <w:r w:rsidRPr="004B4E67">
        <w:rPr>
          <w:rFonts w:cs="Calibri"/>
          <w:lang w:val="sk-SK"/>
        </w:rPr>
        <w:t xml:space="preserve">a poskytnúť Poskytovateľovi všetky relevantné podklady. </w:t>
      </w:r>
    </w:p>
    <w:p w14:paraId="09CB37C7" w14:textId="0FA69920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Partner je povinný riadne a včas nahlasovať svoje výdavky Prijímateľovi v súlade s článkom 8 tejto </w:t>
      </w:r>
      <w:r w:rsidR="004B4E67">
        <w:rPr>
          <w:rFonts w:cs="Calibri"/>
          <w:lang w:val="sk-SK"/>
        </w:rPr>
        <w:t>Dohody</w:t>
      </w:r>
      <w:r w:rsidRPr="00A5133F">
        <w:rPr>
          <w:rFonts w:cs="Calibri"/>
          <w:lang w:val="sk-SK"/>
        </w:rPr>
        <w:t xml:space="preserve">, aby </w:t>
      </w:r>
      <w:r w:rsidR="00AB562B">
        <w:rPr>
          <w:rFonts w:cs="Calibri"/>
          <w:lang w:val="sk-SK"/>
        </w:rPr>
        <w:t>Prijímateľ mohol v Žiadosti o platbu</w:t>
      </w:r>
      <w:r w:rsidRPr="00A5133F">
        <w:rPr>
          <w:rFonts w:cs="Calibri"/>
          <w:lang w:val="sk-SK"/>
        </w:rPr>
        <w:t xml:space="preserve"> deklarovať všetky výdavky, ktoré mu vznikli v súvislosti s realizáciou Projektu.</w:t>
      </w:r>
    </w:p>
    <w:p w14:paraId="54277F92" w14:textId="5F161D3D" w:rsidR="00B3538A" w:rsidRPr="00A5133F" w:rsidRDefault="004B4E67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>
        <w:rPr>
          <w:rFonts w:cs="Calibri"/>
          <w:b/>
          <w:u w:val="single"/>
          <w:lang w:val="sk-SK"/>
        </w:rPr>
        <w:t xml:space="preserve"> - Povinnosti</w:t>
      </w:r>
      <w:r w:rsidR="00B3538A" w:rsidRPr="00A5133F">
        <w:rPr>
          <w:rFonts w:cs="Calibri"/>
          <w:b/>
          <w:u w:val="single"/>
          <w:lang w:val="sk-SK"/>
        </w:rPr>
        <w:t xml:space="preserve">  po ukončení</w:t>
      </w:r>
      <w:r>
        <w:rPr>
          <w:rFonts w:cs="Calibri"/>
          <w:b/>
          <w:u w:val="single"/>
          <w:lang w:val="sk-SK"/>
        </w:rPr>
        <w:t xml:space="preserve"> Projektu</w:t>
      </w:r>
    </w:p>
    <w:p w14:paraId="0A55D950" w14:textId="46CFA19F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>Partner zabezpečí, aby sa p</w:t>
      </w:r>
      <w:r w:rsidR="00AB562B">
        <w:rPr>
          <w:rFonts w:cs="Calibri"/>
          <w:lang w:val="sk-SK"/>
        </w:rPr>
        <w:t>ríslušné dokumenty týkajúce sa P</w:t>
      </w:r>
      <w:r w:rsidRPr="00A5133F">
        <w:rPr>
          <w:rFonts w:cs="Calibri"/>
          <w:lang w:val="sk-SK"/>
        </w:rPr>
        <w:t xml:space="preserve">rojektu uchovávali 10 rokov po ukončení </w:t>
      </w:r>
      <w:r w:rsidR="004B4E67">
        <w:rPr>
          <w:rFonts w:cs="Calibri"/>
          <w:lang w:val="sk-SK"/>
        </w:rPr>
        <w:t>P</w:t>
      </w:r>
      <w:r w:rsidRPr="00A5133F">
        <w:rPr>
          <w:rFonts w:cs="Calibri"/>
          <w:lang w:val="sk-SK"/>
        </w:rPr>
        <w:t>odporného opatrenia.</w:t>
      </w:r>
    </w:p>
    <w:p w14:paraId="1A7E7A4D" w14:textId="77777777" w:rsidR="00B3538A" w:rsidRPr="0053108C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i/>
          <w:color w:val="FF0000"/>
          <w:lang w:val="sk-SK"/>
        </w:rPr>
      </w:pPr>
      <w:r w:rsidRPr="0053108C">
        <w:rPr>
          <w:i/>
          <w:color w:val="FF0000"/>
          <w:lang w:val="sk-SK"/>
        </w:rPr>
        <w:t>[ak je to relevantné, záväzok po dokončení týkajúci sa majetku (budovy, zariadenia, inštalácie) sa stanoví podľa dohody o podpornom opatrení].</w:t>
      </w:r>
    </w:p>
    <w:p w14:paraId="66EB7BA1" w14:textId="77777777" w:rsidR="0053108C" w:rsidRPr="0053108C" w:rsidRDefault="00B3538A" w:rsidP="0053108C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</w:t>
      </w:r>
      <w:r w:rsidR="0053108C">
        <w:rPr>
          <w:rFonts w:cs="Calibri"/>
          <w:b/>
          <w:u w:val="single"/>
          <w:lang w:val="sk-SK"/>
        </w:rPr>
        <w:t>–</w:t>
      </w:r>
      <w:r w:rsidRPr="00A5133F">
        <w:rPr>
          <w:rFonts w:cs="Calibri"/>
          <w:b/>
          <w:u w:val="single"/>
          <w:lang w:val="sk-SK"/>
        </w:rPr>
        <w:t xml:space="preserve"> Audity</w:t>
      </w:r>
      <w:r w:rsidR="0053108C" w:rsidRPr="0053108C">
        <w:rPr>
          <w:rFonts w:cs="Calibri"/>
          <w:b/>
          <w:u w:val="single"/>
          <w:lang w:val="sk-SK"/>
        </w:rPr>
        <w:t xml:space="preserve"> </w:t>
      </w:r>
    </w:p>
    <w:p w14:paraId="0126A435" w14:textId="6EE4E5E8" w:rsidR="00B3538A" w:rsidRPr="0053108C" w:rsidRDefault="0053108C" w:rsidP="0053108C">
      <w:pPr>
        <w:pStyle w:val="arttext1enum"/>
        <w:numPr>
          <w:ilvl w:val="0"/>
          <w:numId w:val="0"/>
        </w:numPr>
        <w:ind w:left="710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53108C">
        <w:rPr>
          <w:i/>
          <w:color w:val="FF0000"/>
          <w:lang w:val="sk-SK"/>
        </w:rPr>
        <w:t xml:space="preserve">Mali by sa doplniť ustanovenia o auditoch/kontrolách partnerov. Postačuje odkaz na audity/kontroly, ktoré sa majú vykonávať v zmysle </w:t>
      </w:r>
      <w:r w:rsidR="00BB04FA">
        <w:rPr>
          <w:i/>
          <w:color w:val="FF0000"/>
          <w:lang w:val="sk-SK"/>
        </w:rPr>
        <w:t>P</w:t>
      </w:r>
      <w:r w:rsidRPr="0053108C">
        <w:rPr>
          <w:i/>
          <w:color w:val="FF0000"/>
          <w:lang w:val="sk-SK"/>
        </w:rPr>
        <w:t>rojektovej zmluvy</w:t>
      </w:r>
      <w:r w:rsidRPr="0053108C">
        <w:rPr>
          <w:rFonts w:cs="Calibri"/>
          <w:i/>
          <w:color w:val="FF0000"/>
          <w:lang w:val="sk-SK"/>
        </w:rPr>
        <w:t>]</w:t>
      </w:r>
    </w:p>
    <w:p w14:paraId="42763CA0" w14:textId="7319D481" w:rsidR="00B3538A" w:rsidRDefault="00B3538A" w:rsidP="00B3538A">
      <w:pPr>
        <w:pStyle w:val="arttext1"/>
        <w:numPr>
          <w:ilvl w:val="1"/>
          <w:numId w:val="1"/>
        </w:num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Audity sa vykonávajú v súlade s kapitolou 9 nariadení, ktorá bola upravená bodom 4 - Pravidlá a postupy špecifické pre partnerský štát prílohy k rámcovej dohode - Špecifické usporia</w:t>
      </w:r>
      <w:r w:rsidR="00AB562B">
        <w:rPr>
          <w:rFonts w:cs="Calibri"/>
          <w:lang w:val="sk-SK"/>
        </w:rPr>
        <w:t>danie pre jednotlivé krajiny.</w:t>
      </w:r>
    </w:p>
    <w:p w14:paraId="0AC88B3B" w14:textId="77777777" w:rsidR="00AB562B" w:rsidRPr="00A5133F" w:rsidRDefault="00AB562B" w:rsidP="00AB562B">
      <w:pPr>
        <w:pStyle w:val="arttext1"/>
        <w:spacing w:after="0" w:line="240" w:lineRule="auto"/>
        <w:ind w:left="792"/>
        <w:jc w:val="both"/>
        <w:rPr>
          <w:rFonts w:cs="Calibri"/>
          <w:lang w:val="sk-SK"/>
        </w:rPr>
      </w:pPr>
    </w:p>
    <w:p w14:paraId="1DF1A696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Verejné obstarávanie </w:t>
      </w:r>
    </w:p>
    <w:p w14:paraId="5A907EE4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lastRenderedPageBreak/>
        <w:t xml:space="preserve"> Zmluvné strany musia pri realizácii projektu na všetkých úrovniach dodržiavať vnútroštátne právne predpisy a právne predpisy EÚ o verejnom obstarávaní. </w:t>
      </w:r>
    </w:p>
    <w:p w14:paraId="7460C5B8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rPr>
          <w:rFonts w:cs="Calibri"/>
          <w:lang w:val="sk-SK"/>
        </w:rPr>
      </w:pPr>
      <w:r w:rsidRPr="00A5133F">
        <w:rPr>
          <w:rFonts w:cs="Calibri"/>
          <w:lang w:val="sk-SK"/>
        </w:rPr>
        <w:t>Rozhodným právom pre obstarávanie je právo krajiny, v ktorej sa obstarávanie vykonáva.</w:t>
      </w:r>
    </w:p>
    <w:p w14:paraId="3F8E1C54" w14:textId="02E3601D" w:rsidR="00B3538A" w:rsidRPr="00A5133F" w:rsidRDefault="00B3538A" w:rsidP="00AB562B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Ustanovenie pravidiel uvedených v článku 7.1 sa musí dodržiavať</w:t>
      </w:r>
      <w:r w:rsidR="00AB562B">
        <w:rPr>
          <w:rFonts w:cs="Calibri"/>
          <w:lang w:val="sk-SK"/>
        </w:rPr>
        <w:t>, ak v Dohode o podpornom opatrení nie je dohodnuté inak</w:t>
      </w:r>
      <w:r w:rsidRPr="00A5133F">
        <w:rPr>
          <w:rFonts w:cs="Calibri"/>
          <w:lang w:val="sk-SK"/>
        </w:rPr>
        <w:t>.</w:t>
      </w:r>
    </w:p>
    <w:p w14:paraId="49E19F5A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Konflikt záujmov</w:t>
      </w:r>
    </w:p>
    <w:p w14:paraId="6FAB1B8E" w14:textId="4C7286A2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Zmluvné strany prijmú všetky potrebné opatrenia, aby zabránili akejkoľvek situácii, ktorá by mohla ohroziť nestranné a objektívne vykonávanie </w:t>
      </w:r>
      <w:r w:rsidR="004B4E67">
        <w:rPr>
          <w:rFonts w:cs="Calibri"/>
          <w:lang w:val="sk-SK"/>
        </w:rPr>
        <w:t>tejto D</w:t>
      </w:r>
      <w:r w:rsidRPr="00A5133F">
        <w:rPr>
          <w:rFonts w:cs="Calibri"/>
          <w:lang w:val="sk-SK"/>
        </w:rPr>
        <w:t xml:space="preserve">ohody. Takýto konflikt záujmov (ako je definovaný v článku 2.3 písm. g) nariadenia) by mohol vzniknúť najmä v dôsledku ekonomických záujmov, politickej alebo národnostnej spriaznenosti, rodinných alebo citových väzieb alebo akéhokoľvek iného relevantného spojenia alebo spoločného záujmu. Akýkoľvek konflikt záujmov, ktorý by mohol vzniknúť počas plnenia </w:t>
      </w:r>
      <w:r w:rsidR="004B4E67">
        <w:rPr>
          <w:rFonts w:cs="Calibri"/>
          <w:lang w:val="sk-SK"/>
        </w:rPr>
        <w:t>tejto D</w:t>
      </w:r>
      <w:r w:rsidRPr="00A5133F">
        <w:rPr>
          <w:rFonts w:cs="Calibri"/>
          <w:lang w:val="sk-SK"/>
        </w:rPr>
        <w:t>ohody, sa musí bezodkladne písomne oznámiť druhej strane. V prípade takéhoto konfliktu dotknutá strana bezodkladne podnikne všetky potrebné kroky na jeho vyriešenie.</w:t>
      </w:r>
    </w:p>
    <w:p w14:paraId="124D0AF4" w14:textId="693A6F1B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Každá zmluvná strana si vyhradzuje právo overiť, či sú tieto opatrenia primerané, a v prípade potreby môže požadovať prijatie dodatočných opatrení v lehote, ktorú sama stanoví. Strany zabezpečia, aby sa ich z</w:t>
      </w:r>
      <w:r w:rsidR="004B4E67">
        <w:rPr>
          <w:rFonts w:cs="Calibri"/>
          <w:lang w:val="sk-SK"/>
        </w:rPr>
        <w:t>amestnanci a riadiaci pracovníci</w:t>
      </w:r>
      <w:r w:rsidRPr="00A5133F">
        <w:rPr>
          <w:rFonts w:cs="Calibri"/>
          <w:lang w:val="sk-SK"/>
        </w:rPr>
        <w:t xml:space="preserve"> nedostali do situácie, ktorá by mohla viesť ku konfliktu záujmov. Každá zmluvná strana bezodkladne nahradí každého svojho zamestnanca,</w:t>
      </w:r>
      <w:r w:rsidR="004B4E67">
        <w:rPr>
          <w:rFonts w:cs="Calibri"/>
          <w:lang w:val="sk-SK"/>
        </w:rPr>
        <w:t xml:space="preserve"> resp. riadiaceho pracovníka</w:t>
      </w:r>
      <w:r w:rsidRPr="00A5133F">
        <w:rPr>
          <w:rFonts w:cs="Calibri"/>
          <w:lang w:val="sk-SK"/>
        </w:rPr>
        <w:t xml:space="preserve"> ktorý sa dostane do takejto situácie.</w:t>
      </w:r>
    </w:p>
    <w:p w14:paraId="30A9E990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Dôvernosť</w:t>
      </w:r>
    </w:p>
    <w:p w14:paraId="017218A0" w14:textId="77777777" w:rsidR="00B3538A" w:rsidRPr="00A5133F" w:rsidRDefault="00B3538A" w:rsidP="00B3538A">
      <w:pPr>
        <w:spacing w:line="240" w:lineRule="auto"/>
        <w:ind w:right="-64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Uveďte príslušné ustanovenia týkajúce sa ochrany a zverejnenia akýchkoľvek dôverných informácií, ktoré strany zverejnia v súvislosti s dohodou o partnerstve.</w:t>
      </w:r>
      <w:r w:rsidRPr="00A5133F">
        <w:rPr>
          <w:rFonts w:cs="Calibri"/>
          <w:color w:val="FF0000"/>
          <w:lang w:val="sk-SK"/>
        </w:rPr>
        <w:t>]</w:t>
      </w:r>
    </w:p>
    <w:p w14:paraId="11276767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Práva duševného vlastníctva</w:t>
      </w:r>
    </w:p>
    <w:p w14:paraId="2FB69384" w14:textId="77777777" w:rsidR="00B3538A" w:rsidRPr="00A5133F" w:rsidRDefault="00B3538A" w:rsidP="00B3538A">
      <w:pPr>
        <w:spacing w:line="240" w:lineRule="auto"/>
        <w:ind w:right="-64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Tu by mali byť zahrnuté ustanovenia o vlastníctve prác, materiálov alebo iných výsledkov vytvorených na základe dohody a ich využívaní druhou stranou.]</w:t>
      </w:r>
    </w:p>
    <w:p w14:paraId="0A45FDAB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-Zodpovednosť</w:t>
      </w:r>
    </w:p>
    <w:p w14:paraId="3A2148A0" w14:textId="77777777" w:rsidR="00B3538A" w:rsidRPr="00A5133F" w:rsidRDefault="00B3538A" w:rsidP="00B3538A">
      <w:pPr>
        <w:spacing w:line="240" w:lineRule="auto"/>
        <w:ind w:right="-64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Tu by sa mali uviesť ustanovenia o zodpovednosti a jej obmedzeniach (vrátane prípadov vyššej moci), ak je to vhodné a s ohľadom na povahu činností, ktoré sa majú vykonávať</w:t>
      </w:r>
      <w:r w:rsidRPr="00A5133F">
        <w:rPr>
          <w:rFonts w:cs="Calibri"/>
          <w:color w:val="FF0000"/>
          <w:lang w:val="sk-SK"/>
        </w:rPr>
        <w:t>.</w:t>
      </w:r>
      <w:r w:rsidRPr="00A5133F">
        <w:rPr>
          <w:rFonts w:cs="Calibri"/>
          <w:i/>
          <w:color w:val="FF0000"/>
          <w:lang w:val="sk-SK"/>
        </w:rPr>
        <w:t>]</w:t>
      </w:r>
    </w:p>
    <w:p w14:paraId="29EBE680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Nezrovnalosti</w:t>
      </w:r>
    </w:p>
    <w:p w14:paraId="59F6797E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t xml:space="preserve">Nezrovnalosti sú definované v súlade s článkom 11.1 Nariadenia. </w:t>
      </w:r>
    </w:p>
    <w:p w14:paraId="5F9FAB11" w14:textId="0A91BD21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V prípade, že sa jedna strana dozvie o </w:t>
      </w:r>
      <w:r w:rsidR="004B4E67">
        <w:rPr>
          <w:rFonts w:cs="Calibri"/>
          <w:lang w:val="sk-SK"/>
        </w:rPr>
        <w:t>n</w:t>
      </w:r>
      <w:r w:rsidRPr="00A5133F">
        <w:rPr>
          <w:rFonts w:cs="Calibri"/>
          <w:lang w:val="sk-SK"/>
        </w:rPr>
        <w:t xml:space="preserve">ezrovnalosti, bezodkladne o tom písomne informuje druhú stranu. </w:t>
      </w:r>
    </w:p>
    <w:p w14:paraId="0B729248" w14:textId="59CB621A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V prípadoch, keď príslušné orgány uvedené v kapitole 12 nariadení prijmú </w:t>
      </w:r>
      <w:r w:rsidR="004B4E67">
        <w:rPr>
          <w:rFonts w:cs="Calibri"/>
          <w:lang w:val="sk-SK"/>
        </w:rPr>
        <w:t xml:space="preserve">nápravné </w:t>
      </w:r>
      <w:r w:rsidRPr="00A5133F">
        <w:rPr>
          <w:rFonts w:cs="Calibri"/>
          <w:lang w:val="sk-SK"/>
        </w:rPr>
        <w:t xml:space="preserve">opatrenia na nápravu akejkoľvek nezrovnalosti vrátane opatrení na </w:t>
      </w:r>
      <w:r w:rsidR="005F5F49">
        <w:rPr>
          <w:rFonts w:cs="Calibri"/>
          <w:lang w:val="sk-SK"/>
        </w:rPr>
        <w:t xml:space="preserve">vrátenie, resp. </w:t>
      </w:r>
      <w:r w:rsidRPr="00A5133F">
        <w:rPr>
          <w:rFonts w:cs="Calibri"/>
          <w:lang w:val="sk-SK"/>
        </w:rPr>
        <w:t xml:space="preserve">vymáhanie finančných prostriedkov, dotknutá strana je výlučne zodpovedná za splnenie týchto opatrení a vrátenie týchto prostriedkov. Partner v takýchto prípadoch vráti vrátené finančné prostriedky prostredníctvom </w:t>
      </w:r>
      <w:r w:rsidR="00AB562B">
        <w:rPr>
          <w:rFonts w:cs="Calibri"/>
          <w:lang w:val="sk-SK"/>
        </w:rPr>
        <w:t>Prijímateľa</w:t>
      </w:r>
      <w:r w:rsidRPr="00A5133F">
        <w:rPr>
          <w:rFonts w:cs="Calibri"/>
          <w:lang w:val="sk-SK"/>
        </w:rPr>
        <w:t>.</w:t>
      </w:r>
    </w:p>
    <w:p w14:paraId="4562853C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lastRenderedPageBreak/>
        <w:t xml:space="preserve"> - Pozastavenie platieb a úhrady</w:t>
      </w:r>
    </w:p>
    <w:p w14:paraId="6F9E27A9" w14:textId="077C1DEE" w:rsidR="00B3538A" w:rsidRPr="00A5133F" w:rsidRDefault="00170642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>
        <w:rPr>
          <w:lang w:val="sk-SK"/>
        </w:rPr>
        <w:t xml:space="preserve">V prípadoch, keď Poskytovateľ </w:t>
      </w:r>
      <w:r w:rsidR="00B3538A" w:rsidRPr="00A5133F">
        <w:rPr>
          <w:lang w:val="sk-SK"/>
        </w:rPr>
        <w:t>alebo Švajčiarsko prijme rozhodnutie o pozastavení platieb a/alebo o</w:t>
      </w:r>
      <w:r w:rsidR="004B4E67">
        <w:rPr>
          <w:lang w:val="sk-SK"/>
        </w:rPr>
        <w:t> vrátení finančných prostriedkov</w:t>
      </w:r>
      <w:r w:rsidR="00B3538A" w:rsidRPr="00A5133F">
        <w:rPr>
          <w:lang w:val="sk-SK"/>
        </w:rPr>
        <w:t xml:space="preserve"> od </w:t>
      </w:r>
      <w:r>
        <w:rPr>
          <w:lang w:val="sk-SK"/>
        </w:rPr>
        <w:t>Prijímateľa</w:t>
      </w:r>
      <w:r w:rsidR="00B3538A" w:rsidRPr="00A5133F">
        <w:rPr>
          <w:lang w:val="sk-SK"/>
        </w:rPr>
        <w:t xml:space="preserve"> v súlade s článkom 12.2 Nariadení, Partner prijme také opatrenia, ktoré sú potrebné na splnenie tohto rozhodnutia. </w:t>
      </w:r>
    </w:p>
    <w:p w14:paraId="21646892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t xml:space="preserve">Na účely predchádzajúceho odseku je Prijímateľ povinný bezodkladne predložiť kópiu rozhodnutia uvedeného v predchádzajúcom odseku Partnerovi. </w:t>
      </w:r>
    </w:p>
    <w:p w14:paraId="240C6B5A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Ukončenie</w:t>
      </w:r>
    </w:p>
    <w:p w14:paraId="0B7F2C06" w14:textId="7D674D68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t xml:space="preserve">Ukončenie </w:t>
      </w:r>
      <w:r w:rsidR="00170642">
        <w:rPr>
          <w:lang w:val="sk-SK"/>
        </w:rPr>
        <w:t>Dohody</w:t>
      </w:r>
      <w:r w:rsidRPr="00A5133F">
        <w:rPr>
          <w:lang w:val="sk-SK"/>
        </w:rPr>
        <w:t xml:space="preserve"> </w:t>
      </w:r>
      <w:r w:rsidR="00170642">
        <w:rPr>
          <w:lang w:val="sk-SK"/>
        </w:rPr>
        <w:t>dohodou zmluvných strán</w:t>
      </w:r>
      <w:r w:rsidRPr="00A5133F">
        <w:rPr>
          <w:lang w:val="sk-SK"/>
        </w:rPr>
        <w:t xml:space="preserve"> </w:t>
      </w:r>
      <w:r w:rsidRPr="00A5133F">
        <w:rPr>
          <w:i/>
          <w:color w:val="FF0000"/>
          <w:lang w:val="sk-SK"/>
        </w:rPr>
        <w:t xml:space="preserve">[vložte postupy a </w:t>
      </w:r>
      <w:r w:rsidR="00170642">
        <w:rPr>
          <w:i/>
          <w:color w:val="FF0000"/>
          <w:lang w:val="sk-SK"/>
        </w:rPr>
        <w:t>požiadavky na ukončenie zmluvy dohodou</w:t>
      </w:r>
      <w:r w:rsidRPr="00A5133F">
        <w:rPr>
          <w:i/>
          <w:color w:val="FF0000"/>
          <w:lang w:val="sk-SK"/>
        </w:rPr>
        <w:t xml:space="preserve">, ak </w:t>
      </w:r>
      <w:r w:rsidR="00BB04FA">
        <w:rPr>
          <w:i/>
          <w:color w:val="FF0000"/>
          <w:lang w:val="sk-SK"/>
        </w:rPr>
        <w:t>túto</w:t>
      </w:r>
      <w:r w:rsidRPr="00A5133F">
        <w:rPr>
          <w:i/>
          <w:color w:val="FF0000"/>
          <w:lang w:val="sk-SK"/>
        </w:rPr>
        <w:t xml:space="preserve"> možnosť považuje</w:t>
      </w:r>
      <w:r w:rsidR="00BB04FA">
        <w:rPr>
          <w:i/>
          <w:color w:val="FF0000"/>
          <w:lang w:val="sk-SK"/>
        </w:rPr>
        <w:t>t</w:t>
      </w:r>
      <w:r w:rsidRPr="00A5133F">
        <w:rPr>
          <w:i/>
          <w:color w:val="FF0000"/>
          <w:lang w:val="sk-SK"/>
        </w:rPr>
        <w:t xml:space="preserve"> za vhodnú]</w:t>
      </w:r>
      <w:r w:rsidRPr="00A5133F">
        <w:rPr>
          <w:lang w:val="sk-SK"/>
        </w:rPr>
        <w:t>.</w:t>
      </w:r>
    </w:p>
    <w:p w14:paraId="28C88ADE" w14:textId="3C5C633B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t xml:space="preserve">Ktorákoľvek zo zmluvných strán môže túto </w:t>
      </w:r>
      <w:r w:rsidR="00170642">
        <w:rPr>
          <w:lang w:val="sk-SK"/>
        </w:rPr>
        <w:t>Do</w:t>
      </w:r>
      <w:r w:rsidRPr="00A5133F">
        <w:rPr>
          <w:lang w:val="sk-SK"/>
        </w:rPr>
        <w:t xml:space="preserve">hodu vypovedať v prípade porušenia povinností druhou zmluvnou stranou </w:t>
      </w:r>
      <w:r w:rsidRPr="00A5133F">
        <w:rPr>
          <w:i/>
          <w:color w:val="FF0000"/>
          <w:lang w:val="sk-SK"/>
        </w:rPr>
        <w:t>[vložte postupy a požiadavky na vypovedanie dohody v prípade jej porušenia ktoroukoľvek zmluvnou stranou]</w:t>
      </w:r>
      <w:r w:rsidRPr="00A5133F">
        <w:rPr>
          <w:lang w:val="sk-SK"/>
        </w:rPr>
        <w:t>.</w:t>
      </w:r>
    </w:p>
    <w:p w14:paraId="30843254" w14:textId="7C925ED8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t xml:space="preserve">Okrem toho, v prípade ukončenia </w:t>
      </w:r>
      <w:r w:rsidR="00170642">
        <w:rPr>
          <w:lang w:val="sk-SK"/>
        </w:rPr>
        <w:t>Projektovej zmluvy</w:t>
      </w:r>
      <w:r w:rsidRPr="00A5133F">
        <w:rPr>
          <w:lang w:val="sk-SK"/>
        </w:rPr>
        <w:t xml:space="preserve"> z akéhokoľvek dôvodu </w:t>
      </w:r>
      <w:r w:rsidRPr="00A5133F">
        <w:rPr>
          <w:rFonts w:cs="Calibri"/>
          <w:lang w:val="sk-SK"/>
        </w:rPr>
        <w:t xml:space="preserve">môže Prijímateľ túto </w:t>
      </w:r>
      <w:r w:rsidR="004B4E67">
        <w:rPr>
          <w:rFonts w:cs="Calibri"/>
          <w:lang w:val="sk-SK"/>
        </w:rPr>
        <w:t>Dohodu</w:t>
      </w:r>
      <w:r w:rsidRPr="00A5133F">
        <w:rPr>
          <w:rFonts w:cs="Calibri"/>
          <w:lang w:val="sk-SK"/>
        </w:rPr>
        <w:t xml:space="preserve"> vypovedať s okamžitou platnosťou. </w:t>
      </w:r>
    </w:p>
    <w:p w14:paraId="5A8B8586" w14:textId="5C32CE2E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 xml:space="preserve">Dôsledky ukončenia zmluvy </w:t>
      </w:r>
      <w:r w:rsidRPr="00A5133F">
        <w:rPr>
          <w:rFonts w:cs="Calibri"/>
          <w:color w:val="FF0000"/>
          <w:lang w:val="sk-SK"/>
        </w:rPr>
        <w:t xml:space="preserve">- </w:t>
      </w:r>
      <w:r w:rsidRPr="00A5133F">
        <w:rPr>
          <w:rFonts w:cs="Calibri"/>
          <w:i/>
          <w:color w:val="FF0000"/>
          <w:lang w:val="sk-SK"/>
        </w:rPr>
        <w:t>Dôrazne sa odporúča, aby boli jasne uvedené dôsledky ukončenia zmluvy na záväzky strán a na vyplatený podiel grantu partnerovi a aby sa rozlišovalo medzi rôznymi dôvodmi, ktoré vedú k ukončeniu zmluvy (</w:t>
      </w:r>
      <w:r w:rsidR="005F5F49">
        <w:rPr>
          <w:rFonts w:cs="Calibri"/>
          <w:i/>
          <w:color w:val="FF0000"/>
          <w:lang w:val="sk-SK"/>
        </w:rPr>
        <w:t>dohoda</w:t>
      </w:r>
      <w:r w:rsidRPr="00A5133F">
        <w:rPr>
          <w:rFonts w:cs="Calibri"/>
          <w:i/>
          <w:color w:val="FF0000"/>
          <w:lang w:val="sk-SK"/>
        </w:rPr>
        <w:t>, porušenia z</w:t>
      </w:r>
      <w:r w:rsidR="005F5F49">
        <w:rPr>
          <w:rFonts w:cs="Calibri"/>
          <w:i/>
          <w:color w:val="FF0000"/>
          <w:lang w:val="sk-SK"/>
        </w:rPr>
        <w:t>mluvy, vyššia</w:t>
      </w:r>
      <w:r w:rsidR="00170642">
        <w:rPr>
          <w:rFonts w:cs="Calibri"/>
          <w:i/>
          <w:color w:val="FF0000"/>
          <w:lang w:val="sk-SK"/>
        </w:rPr>
        <w:t xml:space="preserve"> moc..atď.)</w:t>
      </w:r>
      <w:r w:rsidRPr="00A5133F">
        <w:rPr>
          <w:i/>
          <w:color w:val="FF0000"/>
          <w:lang w:val="sk-SK"/>
        </w:rPr>
        <w:t>].</w:t>
      </w:r>
    </w:p>
    <w:p w14:paraId="358E4AAF" w14:textId="73E57266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</w:t>
      </w:r>
      <w:r w:rsidR="00170642">
        <w:rPr>
          <w:rFonts w:cs="Calibri"/>
          <w:b/>
          <w:u w:val="single"/>
          <w:lang w:val="sk-SK"/>
        </w:rPr>
        <w:t>–</w:t>
      </w:r>
      <w:r w:rsidRPr="00A5133F">
        <w:rPr>
          <w:rFonts w:cs="Calibri"/>
          <w:b/>
          <w:u w:val="single"/>
          <w:lang w:val="sk-SK"/>
        </w:rPr>
        <w:t xml:space="preserve"> </w:t>
      </w:r>
      <w:r w:rsidR="00170642">
        <w:rPr>
          <w:rFonts w:cs="Calibri"/>
          <w:b/>
          <w:u w:val="single"/>
          <w:lang w:val="sk-SK"/>
        </w:rPr>
        <w:t>Prevedenie práv</w:t>
      </w:r>
    </w:p>
    <w:p w14:paraId="2ED3EFB8" w14:textId="0F4C0685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t xml:space="preserve">Žiadna zo zmluvných strán nemá právo previesť svoje práva a </w:t>
      </w:r>
      <w:r w:rsidR="00170642">
        <w:rPr>
          <w:lang w:val="sk-SK"/>
        </w:rPr>
        <w:t>povinnosti vyplývajúce z tejto D</w:t>
      </w:r>
      <w:r w:rsidRPr="00A5133F">
        <w:rPr>
          <w:lang w:val="sk-SK"/>
        </w:rPr>
        <w:t xml:space="preserve">ohody bez predchádzajúceho súhlasu druhej zmluvnej strany. </w:t>
      </w:r>
    </w:p>
    <w:p w14:paraId="13A03F03" w14:textId="3DDA748E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Zmluvné strany berú na vedomie, že všetky postúpenia práv a povinností podľa tejto </w:t>
      </w:r>
      <w:r w:rsidR="00170642">
        <w:rPr>
          <w:rFonts w:cs="Calibri"/>
          <w:lang w:val="sk-SK"/>
        </w:rPr>
        <w:t>Dohody</w:t>
      </w:r>
      <w:r w:rsidRPr="00A5133F">
        <w:rPr>
          <w:rFonts w:cs="Calibri"/>
          <w:lang w:val="sk-SK"/>
        </w:rPr>
        <w:t xml:space="preserve"> sú podmienené predchádzajúcim súhlasom </w:t>
      </w:r>
      <w:r w:rsidR="00170642">
        <w:rPr>
          <w:rFonts w:cs="Calibri"/>
          <w:lang w:val="sk-SK"/>
        </w:rPr>
        <w:t>Poskytovateľa</w:t>
      </w:r>
      <w:r w:rsidRPr="00A5133F">
        <w:rPr>
          <w:rFonts w:cs="Calibri"/>
          <w:lang w:val="sk-SK"/>
        </w:rPr>
        <w:t xml:space="preserve"> v súlade s ustanoveniami Projektovej zmluvy </w:t>
      </w: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Poznámka: ak je to relevantné</w:t>
      </w:r>
      <w:r w:rsidRPr="00A5133F">
        <w:rPr>
          <w:rFonts w:cs="Calibri"/>
          <w:color w:val="FF0000"/>
          <w:lang w:val="sk-SK"/>
        </w:rPr>
        <w:t>]</w:t>
      </w:r>
      <w:r w:rsidRPr="00A5133F">
        <w:rPr>
          <w:rFonts w:cs="Calibri"/>
          <w:lang w:val="sk-SK"/>
        </w:rPr>
        <w:t>.</w:t>
      </w:r>
    </w:p>
    <w:p w14:paraId="059E0F6A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Zmeny a doplnenia</w:t>
      </w:r>
    </w:p>
    <w:p w14:paraId="1BC20743" w14:textId="124AC1B3" w:rsidR="00B3538A" w:rsidRPr="00A5133F" w:rsidRDefault="00170642" w:rsidP="002529C9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2529C9">
        <w:rPr>
          <w:rFonts w:cs="Calibri"/>
          <w:lang w:val="sk-SK"/>
        </w:rPr>
        <w:t>Každá</w:t>
      </w:r>
      <w:r>
        <w:rPr>
          <w:lang w:val="sk-SK"/>
        </w:rPr>
        <w:t xml:space="preserve"> zmena a doplnenie tejto D</w:t>
      </w:r>
      <w:r w:rsidR="00B3538A" w:rsidRPr="00A5133F">
        <w:rPr>
          <w:lang w:val="sk-SK"/>
        </w:rPr>
        <w:t>ohody vrátane jej príloh je predmetom písomnej dohody uzavretej zmluvnými stranami.</w:t>
      </w:r>
    </w:p>
    <w:p w14:paraId="7D9D6031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Oddeliteľnosť</w:t>
      </w:r>
    </w:p>
    <w:p w14:paraId="19802340" w14:textId="2007F4E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t xml:space="preserve">Ak akékoľvek ustanovenie tejto </w:t>
      </w:r>
      <w:r w:rsidR="00BB04FA">
        <w:rPr>
          <w:lang w:val="sk-SK"/>
        </w:rPr>
        <w:t>Dohody</w:t>
      </w:r>
      <w:r w:rsidRPr="00A5133F">
        <w:rPr>
          <w:lang w:val="sk-SK"/>
        </w:rPr>
        <w:t xml:space="preserve"> (alebo časť niektorého ustanovenia) akýkoľvek súd, tribunál alebo iný orgán príslušnej jurisdikcie uzná za neplatné, nezákonné alebo nevymáhateľné, toto ustanovenie alebo časť ustanovenia sa v požadovanom rozsahu považuje za netvoriace súčasť </w:t>
      </w:r>
      <w:r w:rsidR="00BB04FA">
        <w:rPr>
          <w:lang w:val="sk-SK"/>
        </w:rPr>
        <w:t>Dohody</w:t>
      </w:r>
      <w:r w:rsidRPr="00A5133F">
        <w:rPr>
          <w:lang w:val="sk-SK"/>
        </w:rPr>
        <w:t xml:space="preserve"> a platnosť a vymáhateľnosť ostatných ustanovení zmluvy tým nie je dotknutá.</w:t>
      </w:r>
    </w:p>
    <w:p w14:paraId="63D51402" w14:textId="378BDCEB" w:rsidR="00B3538A" w:rsidRPr="00A5133F" w:rsidRDefault="00B3538A" w:rsidP="00170642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Ak sa zistí, že niektoré ustanovenie tejto </w:t>
      </w:r>
      <w:r w:rsidR="002529C9">
        <w:rPr>
          <w:rFonts w:cs="Calibri"/>
          <w:lang w:val="sk-SK"/>
        </w:rPr>
        <w:t>D</w:t>
      </w:r>
      <w:r w:rsidRPr="00A5133F">
        <w:rPr>
          <w:rFonts w:cs="Calibri"/>
          <w:lang w:val="sk-SK"/>
        </w:rPr>
        <w:t xml:space="preserve">ohody (alebo časť niektorého ustanovenia) je nezákonné, neplatné alebo nevymáhateľné, zmluvné strany budú v dobrej viere rokovať o zmene takéhoto ustanovenia, aby bolo zmenené a doplnené zákonné, platné a vymáhateľné </w:t>
      </w:r>
      <w:r w:rsidR="00170642" w:rsidRPr="00170642">
        <w:rPr>
          <w:rFonts w:cs="Calibri"/>
          <w:lang w:val="sk-SK"/>
        </w:rPr>
        <w:t xml:space="preserve">ustanovenie </w:t>
      </w:r>
      <w:r w:rsidRPr="00A5133F">
        <w:rPr>
          <w:rFonts w:cs="Calibri"/>
          <w:lang w:val="sk-SK"/>
        </w:rPr>
        <w:t xml:space="preserve">a aby sa v čo najväčšej možnej miere dosiahol pôvodný zámer zmluvných strán. </w:t>
      </w:r>
    </w:p>
    <w:p w14:paraId="006D6EB1" w14:textId="6F68FDA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lastRenderedPageBreak/>
        <w:t xml:space="preserve">Zmluvné strany sa dohodli, že ak táto </w:t>
      </w:r>
      <w:r w:rsidR="002529C9">
        <w:rPr>
          <w:lang w:val="sk-SK"/>
        </w:rPr>
        <w:t>Dohoda</w:t>
      </w:r>
      <w:r w:rsidRPr="00A5133F">
        <w:rPr>
          <w:lang w:val="sk-SK"/>
        </w:rPr>
        <w:t xml:space="preserve"> výslovne neustanovuje inak, vzťahy, ktoré nie sú výslovne upravené v tejto </w:t>
      </w:r>
      <w:r w:rsidR="002529C9">
        <w:rPr>
          <w:lang w:val="sk-SK"/>
        </w:rPr>
        <w:t>Dohode, sa riadia ustanoveniami P</w:t>
      </w:r>
      <w:r w:rsidRPr="00A5133F">
        <w:rPr>
          <w:lang w:val="sk-SK"/>
        </w:rPr>
        <w:t xml:space="preserve">rávneho rámca, </w:t>
      </w:r>
      <w:r w:rsidR="002529C9">
        <w:rPr>
          <w:lang w:val="sk-SK"/>
        </w:rPr>
        <w:t>Pravidiel implementácie a P</w:t>
      </w:r>
      <w:r w:rsidRPr="00A5133F">
        <w:rPr>
          <w:lang w:val="sk-SK"/>
        </w:rPr>
        <w:t>rojektovej zmluvy.</w:t>
      </w:r>
    </w:p>
    <w:p w14:paraId="013C273D" w14:textId="77777777" w:rsidR="00B3538A" w:rsidRPr="00A5133F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A5133F">
        <w:rPr>
          <w:rFonts w:cs="Calibri"/>
          <w:b/>
          <w:u w:val="single"/>
          <w:lang w:val="sk-SK"/>
        </w:rPr>
        <w:t xml:space="preserve"> - Oznámenia a jazyk</w:t>
      </w:r>
    </w:p>
    <w:p w14:paraId="7BBA05B5" w14:textId="77777777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rPr>
          <w:lang w:val="sk-SK"/>
        </w:rPr>
      </w:pPr>
      <w:r w:rsidRPr="00A5133F">
        <w:rPr>
          <w:lang w:val="sk-SK"/>
        </w:rPr>
        <w:t>Všetky oznámenia a iná komunikácia medzi zmluvnými stranami sa uskutočňuje písomne a zasiela sa na tieto adresy:</w:t>
      </w:r>
    </w:p>
    <w:p w14:paraId="2A79DF16" w14:textId="77777777" w:rsidR="00B3538A" w:rsidRPr="00A5133F" w:rsidRDefault="00B3538A" w:rsidP="00B3538A">
      <w:pPr>
        <w:spacing w:line="240" w:lineRule="auto"/>
        <w:ind w:firstLine="720"/>
        <w:rPr>
          <w:lang w:val="sk-SK"/>
        </w:rPr>
      </w:pPr>
      <w:r w:rsidRPr="00A5133F">
        <w:rPr>
          <w:rFonts w:cs="Calibri"/>
          <w:u w:val="single"/>
          <w:lang w:val="sk-SK"/>
        </w:rPr>
        <w:t>Pre organizátora projektu</w:t>
      </w:r>
      <w:r w:rsidRPr="00A5133F">
        <w:rPr>
          <w:rFonts w:cs="Calibri"/>
          <w:lang w:val="sk-SK"/>
        </w:rPr>
        <w:t>:</w:t>
      </w:r>
    </w:p>
    <w:p w14:paraId="2070108F" w14:textId="77777777" w:rsidR="00B3538A" w:rsidRPr="00A5133F" w:rsidRDefault="00B3538A" w:rsidP="00B3538A">
      <w:pPr>
        <w:spacing w:line="240" w:lineRule="auto"/>
        <w:ind w:firstLine="720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uveďte kontaktné údaje</w:t>
      </w:r>
      <w:r w:rsidRPr="00A5133F">
        <w:rPr>
          <w:rFonts w:cs="Calibri"/>
          <w:color w:val="FF0000"/>
          <w:lang w:val="sk-SK"/>
        </w:rPr>
        <w:t>]</w:t>
      </w:r>
    </w:p>
    <w:p w14:paraId="0637EEF5" w14:textId="77777777" w:rsidR="00B3538A" w:rsidRPr="00A5133F" w:rsidRDefault="00B3538A" w:rsidP="00B3538A">
      <w:pPr>
        <w:spacing w:line="240" w:lineRule="auto"/>
        <w:ind w:left="720"/>
        <w:rPr>
          <w:lang w:val="sk-SK"/>
        </w:rPr>
      </w:pPr>
      <w:r w:rsidRPr="00A5133F">
        <w:rPr>
          <w:rFonts w:cs="Calibri"/>
          <w:u w:val="single"/>
          <w:lang w:val="sk-SK"/>
        </w:rPr>
        <w:t>Pre partnera</w:t>
      </w:r>
      <w:r w:rsidRPr="00A5133F">
        <w:rPr>
          <w:rFonts w:cs="Calibri"/>
          <w:lang w:val="sk-SK"/>
        </w:rPr>
        <w:t>:</w:t>
      </w:r>
    </w:p>
    <w:p w14:paraId="2AD6D88A" w14:textId="77777777" w:rsidR="00B3538A" w:rsidRPr="00A5133F" w:rsidRDefault="00B3538A" w:rsidP="00B3538A">
      <w:pPr>
        <w:spacing w:line="240" w:lineRule="auto"/>
        <w:ind w:left="720"/>
        <w:rPr>
          <w:lang w:val="sk-SK"/>
        </w:rPr>
      </w:pPr>
      <w:r w:rsidRPr="00A5133F">
        <w:rPr>
          <w:rFonts w:cs="Calibri"/>
          <w:color w:val="FF0000"/>
          <w:lang w:val="sk-SK"/>
        </w:rPr>
        <w:t>[</w:t>
      </w:r>
      <w:r w:rsidRPr="00A5133F">
        <w:rPr>
          <w:rFonts w:cs="Calibri"/>
          <w:i/>
          <w:color w:val="FF0000"/>
          <w:lang w:val="sk-SK"/>
        </w:rPr>
        <w:t>uveďte kontaktné údaje</w:t>
      </w:r>
      <w:r w:rsidRPr="00A5133F">
        <w:rPr>
          <w:rFonts w:cs="Calibri"/>
          <w:color w:val="FF0000"/>
          <w:lang w:val="sk-SK"/>
        </w:rPr>
        <w:t>]</w:t>
      </w:r>
    </w:p>
    <w:p w14:paraId="55E2C409" w14:textId="2E228DCC" w:rsidR="00B3538A" w:rsidRPr="00A5133F" w:rsidRDefault="002529C9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>
        <w:rPr>
          <w:rFonts w:cs="Calibri"/>
          <w:b/>
          <w:u w:val="single"/>
          <w:lang w:val="sk-SK"/>
        </w:rPr>
        <w:t xml:space="preserve"> </w:t>
      </w:r>
      <w:r w:rsidR="00B3538A" w:rsidRPr="00A5133F">
        <w:rPr>
          <w:rFonts w:cs="Calibri"/>
          <w:b/>
          <w:u w:val="single"/>
          <w:lang w:val="sk-SK"/>
        </w:rPr>
        <w:t>- Rozhodné právo a riešenie sporov</w:t>
      </w:r>
    </w:p>
    <w:p w14:paraId="77878082" w14:textId="4B79E44E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t xml:space="preserve">Konštrukcia, platnosť a plnenie tejto zmluvy sa riadi právom </w:t>
      </w:r>
      <w:r w:rsidRPr="004507A9">
        <w:t xml:space="preserve">Slovenskej republiky </w:t>
      </w:r>
      <w:r w:rsidRPr="00A5133F">
        <w:rPr>
          <w:i/>
          <w:color w:val="FF0000"/>
          <w:lang w:val="sk-SK"/>
        </w:rPr>
        <w:t>[alebo uveďte iné rozhodné právo]</w:t>
      </w:r>
      <w:r w:rsidRPr="00A5133F">
        <w:rPr>
          <w:lang w:val="sk-SK"/>
        </w:rPr>
        <w:t xml:space="preserve">. Dohoda sa však musí vykladať aj vo svetle a v nadväznosti na </w:t>
      </w:r>
      <w:r w:rsidR="002529C9">
        <w:rPr>
          <w:lang w:val="sk-SK"/>
        </w:rPr>
        <w:t>ustanovenia Projektovej</w:t>
      </w:r>
      <w:r w:rsidRPr="00A5133F">
        <w:rPr>
          <w:lang w:val="sk-SK"/>
        </w:rPr>
        <w:t xml:space="preserve"> zmluv</w:t>
      </w:r>
      <w:r w:rsidR="002529C9">
        <w:rPr>
          <w:lang w:val="sk-SK"/>
        </w:rPr>
        <w:t>y</w:t>
      </w:r>
      <w:r w:rsidRPr="00A5133F">
        <w:rPr>
          <w:lang w:val="sk-SK"/>
        </w:rPr>
        <w:t xml:space="preserve">, </w:t>
      </w:r>
      <w:r w:rsidR="002529C9">
        <w:rPr>
          <w:lang w:val="sk-SK"/>
        </w:rPr>
        <w:t>ustanovenia dokumentov Právneho rámca a Pravidiel</w:t>
      </w:r>
      <w:r w:rsidRPr="00A5133F">
        <w:rPr>
          <w:lang w:val="sk-SK"/>
        </w:rPr>
        <w:t xml:space="preserve"> implementácie</w:t>
      </w:r>
      <w:r w:rsidR="002529C9">
        <w:rPr>
          <w:color w:val="FF0000"/>
          <w:lang w:val="sk-SK"/>
        </w:rPr>
        <w:t>.</w:t>
      </w:r>
    </w:p>
    <w:p w14:paraId="2459E301" w14:textId="35953165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>Akýkoľvek spor týkajúci sa uzavretia, platnost</w:t>
      </w:r>
      <w:r w:rsidR="002529C9">
        <w:rPr>
          <w:rFonts w:cs="Calibri"/>
          <w:lang w:val="sk-SK"/>
        </w:rPr>
        <w:t>i, výkladu alebo plnenia tejto D</w:t>
      </w:r>
      <w:r w:rsidRPr="00A5133F">
        <w:rPr>
          <w:rFonts w:cs="Calibri"/>
          <w:lang w:val="sk-SK"/>
        </w:rPr>
        <w:t>ohody sa vyrieši priateľsky prostredníctvom konzultácií medzi zmluvnými stranami.</w:t>
      </w:r>
    </w:p>
    <w:p w14:paraId="276666DF" w14:textId="7E1D4DCC" w:rsidR="00B3538A" w:rsidRPr="002529C9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rFonts w:cs="Calibri"/>
          <w:lang w:val="sk-SK"/>
        </w:rPr>
        <w:t xml:space="preserve">Ak sa zmluvným </w:t>
      </w:r>
      <w:r w:rsidRPr="002529C9">
        <w:rPr>
          <w:rFonts w:cs="Calibri"/>
          <w:lang w:val="sk-SK"/>
        </w:rPr>
        <w:t>stranám nepodarí vyriešiť spor vzájomnou dohodou alebo zmier</w:t>
      </w:r>
      <w:r w:rsidR="002529C9">
        <w:rPr>
          <w:rFonts w:cs="Calibri"/>
          <w:lang w:val="sk-SK"/>
        </w:rPr>
        <w:t>om, spor sa bezodkladne predloží Poskytovateľovi</w:t>
      </w:r>
      <w:r w:rsidRPr="002529C9">
        <w:rPr>
          <w:rFonts w:cs="Calibri"/>
          <w:lang w:val="sk-SK"/>
        </w:rPr>
        <w:t>, ktorý</w:t>
      </w:r>
      <w:r w:rsidRPr="00A5133F">
        <w:rPr>
          <w:rFonts w:cs="Calibri"/>
          <w:lang w:val="sk-SK"/>
        </w:rPr>
        <w:t xml:space="preserve"> môže podľa </w:t>
      </w:r>
      <w:r w:rsidRPr="002529C9">
        <w:rPr>
          <w:rFonts w:cs="Calibri"/>
          <w:lang w:val="sk-SK"/>
        </w:rPr>
        <w:t xml:space="preserve">vlastného uváženia zvolať spoločné stretnutie </w:t>
      </w:r>
      <w:r w:rsidR="002529C9" w:rsidRPr="002529C9">
        <w:rPr>
          <w:rFonts w:cs="Calibri"/>
          <w:lang w:val="sk-SK"/>
        </w:rPr>
        <w:t xml:space="preserve">Poskytovateľa </w:t>
      </w:r>
      <w:r w:rsidRPr="002529C9">
        <w:rPr>
          <w:rFonts w:cs="Calibri"/>
          <w:lang w:val="sk-SK"/>
        </w:rPr>
        <w:t xml:space="preserve">a strán sporu alebo </w:t>
      </w:r>
      <w:r w:rsidR="002529C9" w:rsidRPr="002529C9">
        <w:rPr>
          <w:rFonts w:cs="Calibri"/>
          <w:lang w:val="sk-SK"/>
        </w:rPr>
        <w:t xml:space="preserve">Poskytovateľa </w:t>
      </w:r>
      <w:r w:rsidRPr="002529C9">
        <w:rPr>
          <w:rFonts w:cs="Calibri"/>
          <w:lang w:val="sk-SK"/>
        </w:rPr>
        <w:t xml:space="preserve">a </w:t>
      </w:r>
      <w:r w:rsidR="002529C9" w:rsidRPr="002529C9">
        <w:rPr>
          <w:rFonts w:cs="Calibri"/>
          <w:lang w:val="sk-SK"/>
        </w:rPr>
        <w:t>všetkých strán tejto D</w:t>
      </w:r>
      <w:r w:rsidRPr="002529C9">
        <w:rPr>
          <w:rFonts w:cs="Calibri"/>
          <w:lang w:val="sk-SK"/>
        </w:rPr>
        <w:t xml:space="preserve">ohody s cieľom vyriešiť spor a dosiahnuť mimosúdne vyrovnanie. Ak </w:t>
      </w:r>
      <w:r w:rsidR="002529C9" w:rsidRPr="002529C9">
        <w:rPr>
          <w:rFonts w:cs="Calibri"/>
          <w:lang w:val="sk-SK"/>
        </w:rPr>
        <w:t xml:space="preserve">Poskytovateľ </w:t>
      </w:r>
      <w:r w:rsidRPr="002529C9">
        <w:rPr>
          <w:rFonts w:cs="Calibri"/>
          <w:lang w:val="sk-SK"/>
        </w:rPr>
        <w:t>nez</w:t>
      </w:r>
      <w:r w:rsidR="002529C9" w:rsidRPr="002529C9">
        <w:rPr>
          <w:rFonts w:cs="Calibri"/>
          <w:lang w:val="sk-SK"/>
        </w:rPr>
        <w:t>volá spoločné stretnutie alebo s</w:t>
      </w:r>
      <w:r w:rsidRPr="002529C9">
        <w:rPr>
          <w:rFonts w:cs="Calibri"/>
          <w:lang w:val="sk-SK"/>
        </w:rPr>
        <w:t xml:space="preserve">trany sporu nevyriešia spor na spoločnom stretnutí zvolanom </w:t>
      </w:r>
      <w:r w:rsidR="002529C9" w:rsidRPr="002529C9">
        <w:rPr>
          <w:rFonts w:cs="Calibri"/>
          <w:lang w:val="sk-SK"/>
        </w:rPr>
        <w:t xml:space="preserve">Poskytovateľom </w:t>
      </w:r>
      <w:r w:rsidRPr="002529C9">
        <w:rPr>
          <w:rFonts w:cs="Calibri"/>
          <w:lang w:val="sk-SK"/>
        </w:rPr>
        <w:t xml:space="preserve">podľa predchádzajúcej vety, bude spor predložený </w:t>
      </w:r>
      <w:r w:rsidRPr="004507A9">
        <w:t xml:space="preserve">príslušnému všeobecnému súdu Slovenskej republiky </w:t>
      </w:r>
      <w:r w:rsidRPr="002529C9">
        <w:rPr>
          <w:i/>
          <w:color w:val="FF0000"/>
          <w:lang w:val="sk-SK"/>
        </w:rPr>
        <w:t>[alebo uveďte iný súd]</w:t>
      </w:r>
      <w:r w:rsidRPr="002529C9">
        <w:rPr>
          <w:rFonts w:cs="Calibri"/>
          <w:lang w:val="sk-SK"/>
        </w:rPr>
        <w:t>.</w:t>
      </w:r>
    </w:p>
    <w:p w14:paraId="1E8533C2" w14:textId="77777777" w:rsidR="00B3538A" w:rsidRPr="002529C9" w:rsidRDefault="00B3538A" w:rsidP="00B3538A">
      <w:pPr>
        <w:pStyle w:val="Titreart"/>
        <w:numPr>
          <w:ilvl w:val="0"/>
          <w:numId w:val="1"/>
        </w:numPr>
        <w:spacing w:line="240" w:lineRule="auto"/>
        <w:ind w:left="0"/>
        <w:jc w:val="both"/>
        <w:rPr>
          <w:rFonts w:cs="Calibri"/>
          <w:b/>
          <w:u w:val="single"/>
          <w:lang w:val="sk-SK"/>
        </w:rPr>
      </w:pPr>
      <w:r w:rsidRPr="002529C9">
        <w:rPr>
          <w:rFonts w:cs="Calibri"/>
          <w:b/>
          <w:u w:val="single"/>
          <w:lang w:val="sk-SK"/>
        </w:rPr>
        <w:t xml:space="preserve"> - Záverečné ustanovenia</w:t>
      </w:r>
    </w:p>
    <w:p w14:paraId="771F5C89" w14:textId="667D3C2C" w:rsidR="00B3538A" w:rsidRPr="00A5133F" w:rsidRDefault="00B3538A" w:rsidP="00B3538A">
      <w:pPr>
        <w:pStyle w:val="arttext1"/>
        <w:numPr>
          <w:ilvl w:val="1"/>
          <w:numId w:val="1"/>
        </w:numPr>
        <w:spacing w:line="240" w:lineRule="auto"/>
        <w:jc w:val="both"/>
        <w:rPr>
          <w:lang w:val="sk-SK"/>
        </w:rPr>
      </w:pPr>
      <w:r w:rsidRPr="00A5133F">
        <w:rPr>
          <w:lang w:val="sk-SK"/>
        </w:rPr>
        <w:t xml:space="preserve">Zmluvné strany týmto vyhlasujú, že si túto zmluvu riadne a pozorne prečítali, porozumeli jej obsahu a právnym účinkom, ich vôľa vyjadrená v tejto </w:t>
      </w:r>
      <w:r w:rsidR="00BB04FA">
        <w:rPr>
          <w:lang w:val="sk-SK"/>
        </w:rPr>
        <w:t>Dohode</w:t>
      </w:r>
      <w:r w:rsidRPr="00A5133F">
        <w:rPr>
          <w:lang w:val="sk-SK"/>
        </w:rPr>
        <w:t xml:space="preserve"> je slobodná, </w:t>
      </w:r>
      <w:r w:rsidR="00BB04FA">
        <w:rPr>
          <w:lang w:val="sk-SK"/>
        </w:rPr>
        <w:t>Dohodu</w:t>
      </w:r>
      <w:r w:rsidRPr="00A5133F">
        <w:rPr>
          <w:lang w:val="sk-SK"/>
        </w:rPr>
        <w:t xml:space="preserve"> neuzatvárajú v tiesni ani za nápadne nevýhodných podmienok, ich zmluvná autonómia nie je obmedzená, zmluvné úkony sú dostatočne jasné, určité a zrozumiteľné, podpisujúce osoby sú riadne splnomocnené na podpis tejto zmluvy a na znak súhlasu </w:t>
      </w:r>
      <w:r w:rsidR="00BB04FA">
        <w:rPr>
          <w:lang w:val="sk-SK"/>
        </w:rPr>
        <w:t>Dohodu</w:t>
      </w:r>
      <w:r w:rsidRPr="00A5133F">
        <w:rPr>
          <w:lang w:val="sk-SK"/>
        </w:rPr>
        <w:t xml:space="preserve"> podpísali.</w:t>
      </w:r>
    </w:p>
    <w:p w14:paraId="092DE36B" w14:textId="77777777" w:rsidR="00B3538A" w:rsidRPr="00A5133F" w:rsidRDefault="00B3538A" w:rsidP="00B3538A">
      <w:pPr>
        <w:spacing w:line="240" w:lineRule="auto"/>
        <w:ind w:left="4440" w:hanging="4440"/>
        <w:rPr>
          <w:rFonts w:ascii="Times New Roman" w:eastAsia="Times New Roman" w:hAnsi="Times New Roman"/>
          <w:sz w:val="24"/>
          <w:szCs w:val="24"/>
          <w:lang w:val="sk-SK" w:eastAsia="fr-FR"/>
        </w:rPr>
      </w:pPr>
    </w:p>
    <w:p w14:paraId="407A25DC" w14:textId="3E06F019" w:rsidR="00B3538A" w:rsidRPr="004507A9" w:rsidRDefault="002529C9" w:rsidP="00B3538A">
      <w:pPr>
        <w:spacing w:after="0" w:line="240" w:lineRule="auto"/>
        <w:jc w:val="both"/>
        <w:rPr>
          <w:rFonts w:cs="Calibri"/>
          <w:i/>
          <w:color w:val="FF0000"/>
          <w:lang w:val="sk-SK"/>
        </w:rPr>
      </w:pPr>
      <w:r w:rsidRPr="004507A9">
        <w:rPr>
          <w:rFonts w:cs="Calibri"/>
          <w:i/>
          <w:color w:val="FF0000"/>
          <w:lang w:val="sk-SK"/>
        </w:rPr>
        <w:t>Prílohy Dohody</w:t>
      </w:r>
      <w:r w:rsidR="00B3538A" w:rsidRPr="004507A9">
        <w:rPr>
          <w:rFonts w:cs="Calibri"/>
          <w:i/>
          <w:color w:val="FF0000"/>
          <w:lang w:val="sk-SK"/>
        </w:rPr>
        <w:t>:</w:t>
      </w:r>
    </w:p>
    <w:p w14:paraId="290B4649" w14:textId="77777777" w:rsidR="00B3538A" w:rsidRPr="004507A9" w:rsidRDefault="00B3538A" w:rsidP="00B3538A">
      <w:pPr>
        <w:spacing w:after="0" w:line="240" w:lineRule="auto"/>
        <w:jc w:val="both"/>
        <w:rPr>
          <w:rFonts w:cs="Calibri"/>
          <w:i/>
          <w:color w:val="FF0000"/>
          <w:lang w:val="sk-SK"/>
        </w:rPr>
      </w:pPr>
      <w:r w:rsidRPr="004507A9">
        <w:rPr>
          <w:rFonts w:cs="Calibri"/>
          <w:i/>
          <w:color w:val="FF0000"/>
          <w:lang w:val="sk-SK"/>
        </w:rPr>
        <w:t>Príloha 1 - Pracovný plán</w:t>
      </w:r>
    </w:p>
    <w:p w14:paraId="30941E6F" w14:textId="77777777" w:rsidR="00B3538A" w:rsidRPr="004507A9" w:rsidRDefault="00B3538A" w:rsidP="00B3538A">
      <w:pPr>
        <w:spacing w:after="0" w:line="240" w:lineRule="auto"/>
        <w:jc w:val="both"/>
        <w:rPr>
          <w:rFonts w:cs="Calibri"/>
          <w:i/>
          <w:color w:val="FF0000"/>
          <w:lang w:val="sk-SK"/>
        </w:rPr>
      </w:pPr>
      <w:r w:rsidRPr="004507A9">
        <w:rPr>
          <w:rFonts w:cs="Calibri"/>
          <w:i/>
          <w:color w:val="FF0000"/>
          <w:lang w:val="sk-SK"/>
        </w:rPr>
        <w:t>Príloha 2 - Finančné opatrenia</w:t>
      </w:r>
    </w:p>
    <w:p w14:paraId="3D605FD7" w14:textId="77777777" w:rsidR="00B3538A" w:rsidRPr="004507A9" w:rsidRDefault="00B3538A" w:rsidP="00B3538A">
      <w:pPr>
        <w:spacing w:after="0" w:line="240" w:lineRule="auto"/>
        <w:jc w:val="both"/>
        <w:rPr>
          <w:rFonts w:cs="Calibri"/>
          <w:i/>
          <w:color w:val="FF0000"/>
          <w:lang w:val="sk-SK"/>
        </w:rPr>
      </w:pPr>
      <w:r w:rsidRPr="004507A9">
        <w:rPr>
          <w:rFonts w:cs="Calibri"/>
          <w:i/>
          <w:color w:val="FF0000"/>
          <w:lang w:val="sk-SK"/>
        </w:rPr>
        <w:t>Príloha 3 - Žiadosť o platbu</w:t>
      </w:r>
    </w:p>
    <w:p w14:paraId="63C9CF3D" w14:textId="77777777" w:rsidR="00B3538A" w:rsidRPr="00A5133F" w:rsidRDefault="00B3538A" w:rsidP="00B3538A">
      <w:pPr>
        <w:spacing w:line="240" w:lineRule="auto"/>
        <w:jc w:val="both"/>
        <w:rPr>
          <w:rFonts w:cs="Calibri"/>
          <w:shd w:val="clear" w:color="auto" w:fill="D3D3D3"/>
          <w:lang w:val="sk-SK"/>
        </w:rPr>
      </w:pPr>
    </w:p>
    <w:p w14:paraId="50204022" w14:textId="77777777" w:rsidR="00B3538A" w:rsidRPr="00A5133F" w:rsidRDefault="00B3538A" w:rsidP="00B3538A">
      <w:pPr>
        <w:spacing w:line="240" w:lineRule="auto"/>
        <w:jc w:val="both"/>
        <w:rPr>
          <w:rFonts w:cs="Calibri"/>
          <w:shd w:val="clear" w:color="auto" w:fill="D3D3D3"/>
          <w:lang w:val="sk-SK"/>
        </w:rPr>
      </w:pPr>
    </w:p>
    <w:p w14:paraId="0049448D" w14:textId="77777777" w:rsidR="00B3538A" w:rsidRPr="00A5133F" w:rsidRDefault="00B3538A" w:rsidP="00B3538A">
      <w:pPr>
        <w:spacing w:line="240" w:lineRule="auto"/>
        <w:rPr>
          <w:lang w:val="sk-SK"/>
        </w:rPr>
      </w:pPr>
      <w:r w:rsidRPr="00A5133F">
        <w:rPr>
          <w:rFonts w:cs="Calibri"/>
          <w:b/>
          <w:noProof/>
          <w:lang w:val="sk-SK" w:eastAsia="sk-SK"/>
        </w:rPr>
        <w:lastRenderedPageBreak/>
        <mc:AlternateContent>
          <mc:Choice Requires="wps">
            <w:drawing>
              <wp:inline distT="0" distB="0" distL="0" distR="0" wp14:anchorId="093E6883" wp14:editId="3A3C2DC6">
                <wp:extent cx="2482211" cy="12701"/>
                <wp:effectExtent l="0" t="0" r="13339" b="25399"/>
                <wp:docPr id="5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1" cy="1270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0E9EE0C" id="Horizontal Line 1" o:spid="_x0000_s1026" style="width:195.4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15D793CA" w14:textId="77777777" w:rsidR="00B3538A" w:rsidRPr="00A5133F" w:rsidRDefault="00B3538A" w:rsidP="00B3538A">
      <w:pPr>
        <w:pStyle w:val="Zkladntext"/>
        <w:rPr>
          <w:rFonts w:ascii="Calibri" w:hAnsi="Calibri" w:cs="Calibri"/>
          <w:szCs w:val="22"/>
          <w:lang w:val="sk-SK"/>
        </w:rPr>
      </w:pPr>
    </w:p>
    <w:p w14:paraId="0A4D7990" w14:textId="55B1F1CC" w:rsidR="00B3538A" w:rsidRPr="00A5133F" w:rsidRDefault="00086C56" w:rsidP="00B3538A">
      <w:pPr>
        <w:pStyle w:val="Zkladntext"/>
        <w:ind w:left="-57"/>
        <w:rPr>
          <w:rFonts w:ascii="Calibri" w:hAnsi="Calibri" w:cs="Calibri"/>
          <w:szCs w:val="22"/>
          <w:lang w:val="sk-SK"/>
        </w:rPr>
      </w:pPr>
      <w:r>
        <w:rPr>
          <w:rFonts w:ascii="Calibri" w:hAnsi="Calibri" w:cs="Calibri"/>
          <w:szCs w:val="22"/>
          <w:lang w:val="sk-SK"/>
        </w:rPr>
        <w:t>Táto D</w:t>
      </w:r>
      <w:r w:rsidR="00B3538A" w:rsidRPr="00A5133F">
        <w:rPr>
          <w:rFonts w:ascii="Calibri" w:hAnsi="Calibri" w:cs="Calibri"/>
          <w:szCs w:val="22"/>
          <w:lang w:val="sk-SK"/>
        </w:rPr>
        <w:t xml:space="preserve">ohoda bola vyhotovená v </w:t>
      </w:r>
      <w:r w:rsidR="00B3538A" w:rsidRPr="00BB04FA">
        <w:rPr>
          <w:rFonts w:ascii="Calibri" w:hAnsi="Calibri" w:cs="Calibri"/>
          <w:szCs w:val="22"/>
          <w:highlight w:val="yellow"/>
          <w:lang w:val="sk-SK"/>
        </w:rPr>
        <w:t xml:space="preserve">dvoch </w:t>
      </w:r>
      <w:r w:rsidR="002529C9" w:rsidRPr="00BB04FA">
        <w:rPr>
          <w:rFonts w:ascii="Calibri" w:hAnsi="Calibri" w:cs="Calibri"/>
          <w:szCs w:val="22"/>
          <w:highlight w:val="yellow"/>
          <w:lang w:val="sk-SK"/>
        </w:rPr>
        <w:t>rovnopisoch</w:t>
      </w:r>
      <w:r w:rsidR="00B3538A" w:rsidRPr="00A5133F">
        <w:rPr>
          <w:rFonts w:ascii="Calibri" w:hAnsi="Calibri" w:cs="Calibri"/>
          <w:szCs w:val="22"/>
          <w:lang w:val="sk-SK"/>
        </w:rPr>
        <w:t>, z ktorých každá strana dostala jeden.</w:t>
      </w:r>
    </w:p>
    <w:p w14:paraId="593D4E9A" w14:textId="77777777" w:rsidR="00B3538A" w:rsidRPr="00A5133F" w:rsidRDefault="00B3538A" w:rsidP="00B3538A">
      <w:pPr>
        <w:spacing w:line="240" w:lineRule="auto"/>
        <w:rPr>
          <w:rFonts w:eastAsia="Times New Roman" w:cs="Calibri"/>
          <w:lang w:val="sk-SK" w:eastAsia="fr-FR"/>
        </w:rPr>
      </w:pPr>
    </w:p>
    <w:p w14:paraId="1FFD4C4F" w14:textId="77777777" w:rsidR="00B3538A" w:rsidRPr="00A5133F" w:rsidRDefault="00B3538A" w:rsidP="00B3538A">
      <w:pPr>
        <w:spacing w:line="240" w:lineRule="auto"/>
        <w:rPr>
          <w:lang w:val="sk-SK"/>
        </w:rPr>
      </w:pPr>
      <w:r w:rsidRPr="00A5133F">
        <w:rPr>
          <w:rFonts w:eastAsia="Times New Roman" w:cs="Calibri"/>
          <w:lang w:val="sk-SK" w:eastAsia="fr-FR"/>
        </w:rPr>
        <w:t>Pre organizátora projektu</w:t>
      </w:r>
      <w:r w:rsidRPr="00A5133F">
        <w:rPr>
          <w:rFonts w:eastAsia="Times New Roman" w:cs="Calibri"/>
          <w:lang w:val="sk-SK" w:eastAsia="fr-FR"/>
        </w:rPr>
        <w:tab/>
      </w:r>
      <w:r w:rsidRPr="00A5133F">
        <w:rPr>
          <w:rFonts w:eastAsia="Times New Roman" w:cs="Calibri"/>
          <w:lang w:val="sk-SK" w:eastAsia="fr-FR"/>
        </w:rPr>
        <w:tab/>
      </w:r>
      <w:r w:rsidRPr="00A5133F">
        <w:rPr>
          <w:rFonts w:eastAsia="Times New Roman" w:cs="Calibri"/>
          <w:lang w:val="sk-SK" w:eastAsia="fr-FR"/>
        </w:rPr>
        <w:tab/>
        <w:t>Za partnera</w:t>
      </w:r>
    </w:p>
    <w:p w14:paraId="53654100" w14:textId="77777777" w:rsidR="00B3538A" w:rsidRPr="00A5133F" w:rsidRDefault="00B3538A" w:rsidP="00B3538A">
      <w:pPr>
        <w:spacing w:line="240" w:lineRule="auto"/>
        <w:rPr>
          <w:rFonts w:eastAsia="Times New Roman" w:cs="Calibri"/>
          <w:lang w:val="sk-SK" w:eastAsia="fr-FR"/>
        </w:rPr>
      </w:pPr>
      <w:r w:rsidRPr="00A5133F">
        <w:rPr>
          <w:rFonts w:eastAsia="Times New Roman" w:cs="Calibri"/>
          <w:lang w:val="sk-SK" w:eastAsia="fr-FR"/>
        </w:rPr>
        <w:t xml:space="preserve">Podpísané na.................. na ..................Podpísané </w:t>
      </w:r>
      <w:r w:rsidRPr="00A5133F">
        <w:rPr>
          <w:rFonts w:eastAsia="Times New Roman" w:cs="Calibri"/>
          <w:lang w:val="sk-SK" w:eastAsia="fr-FR"/>
        </w:rPr>
        <w:tab/>
        <w:t>na............ na ................</w:t>
      </w:r>
    </w:p>
    <w:p w14:paraId="6E7B6FB8" w14:textId="77777777" w:rsidR="00B3538A" w:rsidRPr="00A5133F" w:rsidRDefault="00B3538A" w:rsidP="00B3538A">
      <w:pPr>
        <w:spacing w:line="240" w:lineRule="auto"/>
        <w:rPr>
          <w:rFonts w:cs="Calibri"/>
          <w:lang w:val="sk-SK"/>
        </w:rPr>
      </w:pPr>
    </w:p>
    <w:p w14:paraId="1079D411" w14:textId="77777777" w:rsidR="00B3538A" w:rsidRPr="00A5133F" w:rsidRDefault="00B3538A" w:rsidP="00B3538A">
      <w:pPr>
        <w:spacing w:line="240" w:lineRule="auto"/>
        <w:rPr>
          <w:rFonts w:cs="Calibri"/>
          <w:lang w:val="sk-SK"/>
        </w:rPr>
      </w:pPr>
    </w:p>
    <w:p w14:paraId="2CC94B25" w14:textId="77777777" w:rsidR="00B3538A" w:rsidRPr="00A5133F" w:rsidRDefault="00B3538A" w:rsidP="00B3538A">
      <w:pPr>
        <w:spacing w:after="0" w:line="240" w:lineRule="auto"/>
        <w:rPr>
          <w:lang w:val="sk-SK"/>
        </w:rPr>
      </w:pPr>
      <w:r w:rsidRPr="00A5133F">
        <w:rPr>
          <w:rFonts w:cs="Calibri"/>
          <w:lang w:val="sk-SK"/>
        </w:rPr>
        <w:t>[</w:t>
      </w:r>
      <w:r w:rsidRPr="00A5133F">
        <w:rPr>
          <w:rFonts w:cs="Calibri"/>
          <w:i/>
          <w:lang w:val="sk-SK"/>
        </w:rPr>
        <w:t>meno</w:t>
      </w:r>
      <w:r w:rsidRPr="00A5133F">
        <w:rPr>
          <w:rFonts w:cs="Calibri"/>
          <w:lang w:val="sk-SK"/>
        </w:rPr>
        <w:t>]</w:t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  <w:t>[</w:t>
      </w:r>
      <w:r w:rsidRPr="00A5133F">
        <w:rPr>
          <w:rFonts w:cs="Calibri"/>
          <w:i/>
          <w:lang w:val="sk-SK"/>
        </w:rPr>
        <w:t>Meno</w:t>
      </w:r>
      <w:r w:rsidRPr="00A5133F">
        <w:rPr>
          <w:rFonts w:cs="Calibri"/>
          <w:lang w:val="sk-SK"/>
        </w:rPr>
        <w:t>]</w:t>
      </w:r>
    </w:p>
    <w:p w14:paraId="4154A268" w14:textId="77777777" w:rsidR="00B3538A" w:rsidRPr="00A5133F" w:rsidRDefault="00B3538A" w:rsidP="00B3538A">
      <w:pPr>
        <w:spacing w:after="0" w:line="240" w:lineRule="auto"/>
        <w:rPr>
          <w:lang w:val="sk-SK"/>
        </w:rPr>
      </w:pPr>
      <w:r w:rsidRPr="00A5133F">
        <w:rPr>
          <w:rFonts w:cs="Calibri"/>
          <w:lang w:val="sk-SK"/>
        </w:rPr>
        <w:t>[</w:t>
      </w:r>
      <w:r w:rsidRPr="00A5133F">
        <w:rPr>
          <w:rFonts w:cs="Calibri"/>
          <w:i/>
          <w:lang w:val="sk-SK"/>
        </w:rPr>
        <w:t>Názov</w:t>
      </w:r>
      <w:r w:rsidRPr="00A5133F">
        <w:rPr>
          <w:rFonts w:cs="Calibri"/>
          <w:lang w:val="sk-SK"/>
        </w:rPr>
        <w:t>]</w:t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</w:r>
      <w:r w:rsidRPr="00A5133F">
        <w:rPr>
          <w:rFonts w:cs="Calibri"/>
          <w:lang w:val="sk-SK"/>
        </w:rPr>
        <w:tab/>
        <w:t>[</w:t>
      </w:r>
      <w:r w:rsidRPr="00A5133F">
        <w:rPr>
          <w:rFonts w:cs="Calibri"/>
          <w:i/>
          <w:lang w:val="sk-SK"/>
        </w:rPr>
        <w:t>Názov</w:t>
      </w:r>
      <w:r w:rsidRPr="00A5133F">
        <w:rPr>
          <w:rFonts w:cs="Calibri"/>
          <w:lang w:val="sk-SK"/>
        </w:rPr>
        <w:t>]</w:t>
      </w:r>
    </w:p>
    <w:p w14:paraId="66E7530F" w14:textId="77777777" w:rsidR="00B3538A" w:rsidRPr="00A5133F" w:rsidRDefault="00B3538A" w:rsidP="00B3538A">
      <w:pPr>
        <w:spacing w:after="0" w:line="240" w:lineRule="auto"/>
        <w:jc w:val="both"/>
        <w:rPr>
          <w:rFonts w:cs="Calibri"/>
          <w:lang w:val="sk-SK"/>
        </w:rPr>
      </w:pPr>
    </w:p>
    <w:p w14:paraId="536A5A23" w14:textId="156B4BCF" w:rsidR="00B3538A" w:rsidRPr="002529C9" w:rsidRDefault="002529C9" w:rsidP="00B3538A">
      <w:pPr>
        <w:spacing w:after="0" w:line="240" w:lineRule="auto"/>
        <w:jc w:val="both"/>
        <w:rPr>
          <w:rFonts w:cs="Calibri"/>
          <w:b/>
          <w:lang w:val="sk-SK"/>
        </w:rPr>
      </w:pPr>
      <w:r>
        <w:rPr>
          <w:rFonts w:cs="Calibri"/>
          <w:b/>
          <w:lang w:val="sk-SK"/>
        </w:rPr>
        <w:t>Vylúčenie zodpovednosti</w:t>
      </w:r>
      <w:r w:rsidR="00B3538A" w:rsidRPr="002529C9">
        <w:rPr>
          <w:rFonts w:cs="Calibri"/>
          <w:b/>
          <w:lang w:val="sk-SK"/>
        </w:rPr>
        <w:t xml:space="preserve">:  </w:t>
      </w:r>
    </w:p>
    <w:p w14:paraId="4BD25D41" w14:textId="27B98F50" w:rsidR="00B3538A" w:rsidRPr="00A5133F" w:rsidRDefault="00B3538A" w:rsidP="00B3538A">
      <w:pPr>
        <w:spacing w:after="0" w:line="240" w:lineRule="auto"/>
        <w:jc w:val="both"/>
        <w:rPr>
          <w:rFonts w:cs="Calibri"/>
          <w:lang w:val="sk-SK"/>
        </w:rPr>
      </w:pPr>
      <w:r w:rsidRPr="00A5133F">
        <w:rPr>
          <w:rFonts w:cs="Calibri"/>
          <w:lang w:val="sk-SK"/>
        </w:rPr>
        <w:t xml:space="preserve">Cieľom tohto vzoru partnerskej dohody je pomôcť </w:t>
      </w:r>
      <w:r w:rsidR="002529C9">
        <w:rPr>
          <w:rFonts w:cs="Calibri"/>
          <w:lang w:val="sk-SK"/>
        </w:rPr>
        <w:t>Prijímateľovi</w:t>
      </w:r>
      <w:r w:rsidRPr="00A5133F">
        <w:rPr>
          <w:rFonts w:cs="Calibri"/>
          <w:lang w:val="sk-SK"/>
        </w:rPr>
        <w:t xml:space="preserve"> a partnerom pri p</w:t>
      </w:r>
      <w:r w:rsidR="004A039B">
        <w:rPr>
          <w:rFonts w:cs="Calibri"/>
          <w:lang w:val="sk-SK"/>
        </w:rPr>
        <w:t xml:space="preserve">ríprave ich partnerských dohôd. </w:t>
      </w:r>
      <w:r w:rsidR="002529C9">
        <w:rPr>
          <w:rFonts w:cs="Calibri"/>
          <w:lang w:val="sk-SK"/>
        </w:rPr>
        <w:t>Vzor sa p</w:t>
      </w:r>
      <w:r w:rsidRPr="00A5133F">
        <w:rPr>
          <w:rFonts w:cs="Calibri"/>
          <w:lang w:val="sk-SK"/>
        </w:rPr>
        <w:t xml:space="preserve">oskytuje na informačné účely a jeho obsah nemá nahradiť konzultáciu </w:t>
      </w:r>
      <w:r w:rsidR="002529C9">
        <w:rPr>
          <w:rFonts w:cs="Calibri"/>
          <w:lang w:val="sk-SK"/>
        </w:rPr>
        <w:t>s</w:t>
      </w:r>
      <w:r w:rsidR="004A039B">
        <w:rPr>
          <w:rFonts w:cs="Calibri"/>
          <w:lang w:val="sk-SK"/>
        </w:rPr>
        <w:t> </w:t>
      </w:r>
      <w:r w:rsidR="002529C9">
        <w:rPr>
          <w:rFonts w:cs="Calibri"/>
          <w:lang w:val="sk-SK"/>
        </w:rPr>
        <w:t>právnikom</w:t>
      </w:r>
      <w:r w:rsidR="004A039B">
        <w:rPr>
          <w:rFonts w:cs="Calibri"/>
          <w:lang w:val="sk-SK"/>
        </w:rPr>
        <w:t>, ani limitovať či vymedziť predmet a účel Dohody.</w:t>
      </w:r>
      <w:r w:rsidRPr="00A5133F">
        <w:rPr>
          <w:rFonts w:cs="Calibri"/>
          <w:lang w:val="sk-SK"/>
        </w:rPr>
        <w:t xml:space="preserve"> Zmluvné strany sú </w:t>
      </w:r>
      <w:r w:rsidR="004A039B">
        <w:rPr>
          <w:rFonts w:cs="Calibri"/>
          <w:lang w:val="sk-SK"/>
        </w:rPr>
        <w:t xml:space="preserve">plne </w:t>
      </w:r>
      <w:r w:rsidRPr="00A5133F">
        <w:rPr>
          <w:rFonts w:cs="Calibri"/>
          <w:lang w:val="sk-SK"/>
        </w:rPr>
        <w:t>zodpovedné za zabezpečen</w:t>
      </w:r>
      <w:r w:rsidR="004A039B">
        <w:rPr>
          <w:rFonts w:cs="Calibri"/>
          <w:lang w:val="sk-SK"/>
        </w:rPr>
        <w:t>ie súladu ustanovení D</w:t>
      </w:r>
      <w:r w:rsidRPr="00A5133F">
        <w:rPr>
          <w:rFonts w:cs="Calibri"/>
          <w:lang w:val="sk-SK"/>
        </w:rPr>
        <w:t>ohody o part</w:t>
      </w:r>
      <w:r w:rsidR="002529C9">
        <w:rPr>
          <w:rFonts w:cs="Calibri"/>
          <w:lang w:val="sk-SK"/>
        </w:rPr>
        <w:t xml:space="preserve">nerstve s </w:t>
      </w:r>
      <w:r w:rsidR="004A039B">
        <w:rPr>
          <w:rFonts w:cs="Calibri"/>
          <w:lang w:val="sk-SK"/>
        </w:rPr>
        <w:t>P</w:t>
      </w:r>
      <w:r w:rsidR="002529C9">
        <w:rPr>
          <w:rFonts w:cs="Calibri"/>
          <w:lang w:val="sk-SK"/>
        </w:rPr>
        <w:t xml:space="preserve">rojektovou zmluvou, </w:t>
      </w:r>
      <w:r w:rsidR="004A039B">
        <w:rPr>
          <w:rFonts w:cs="Calibri"/>
          <w:lang w:val="sk-SK"/>
        </w:rPr>
        <w:t>P</w:t>
      </w:r>
      <w:r w:rsidRPr="00A5133F">
        <w:rPr>
          <w:rFonts w:cs="Calibri"/>
          <w:lang w:val="sk-SK"/>
        </w:rPr>
        <w:t>latným právnym rámcom</w:t>
      </w:r>
      <w:r w:rsidR="002529C9">
        <w:rPr>
          <w:rFonts w:cs="Calibri"/>
          <w:lang w:val="sk-SK"/>
        </w:rPr>
        <w:t xml:space="preserve"> a </w:t>
      </w:r>
      <w:r w:rsidR="004A039B">
        <w:rPr>
          <w:rFonts w:cs="Calibri"/>
          <w:lang w:val="sk-SK"/>
        </w:rPr>
        <w:t>P</w:t>
      </w:r>
      <w:r w:rsidR="002529C9">
        <w:rPr>
          <w:rFonts w:cs="Calibri"/>
          <w:lang w:val="sk-SK"/>
        </w:rPr>
        <w:t>ravidlami implementácie</w:t>
      </w:r>
      <w:r w:rsidRPr="00A5133F">
        <w:rPr>
          <w:rFonts w:cs="Calibri"/>
          <w:lang w:val="sk-SK"/>
        </w:rPr>
        <w:t>. Národná koordinačná jednotka (Ministerstvo investícií, regionálneho rozvoja a informatizácie SR) ani žiadna osoba konajúca v jej mene nemôže byť braná na zodpovednosť v súvislosti s akýmkoľvek použitím alebo opätovným použitím tohto vzoru</w:t>
      </w:r>
      <w:bookmarkStart w:id="1" w:name="_GoBack"/>
      <w:bookmarkEnd w:id="1"/>
      <w:r w:rsidRPr="00A5133F">
        <w:rPr>
          <w:rFonts w:cs="Calibri"/>
          <w:lang w:val="sk-SK"/>
        </w:rPr>
        <w:t>.</w:t>
      </w:r>
    </w:p>
    <w:p w14:paraId="60506300" w14:textId="77777777" w:rsidR="00B3538A" w:rsidRPr="00A5133F" w:rsidRDefault="00B3538A" w:rsidP="00B3538A">
      <w:pPr>
        <w:spacing w:after="0" w:line="240" w:lineRule="auto"/>
        <w:jc w:val="center"/>
        <w:rPr>
          <w:rFonts w:cs="Calibri"/>
          <w:b/>
          <w:lang w:val="sk-SK"/>
        </w:rPr>
      </w:pPr>
    </w:p>
    <w:p w14:paraId="06F2CF6B" w14:textId="77777777" w:rsidR="00B3538A" w:rsidRPr="00A5133F" w:rsidRDefault="00B3538A" w:rsidP="00B3538A">
      <w:pPr>
        <w:spacing w:after="0" w:line="240" w:lineRule="auto"/>
        <w:jc w:val="center"/>
        <w:rPr>
          <w:lang w:val="sk-SK"/>
        </w:rPr>
      </w:pPr>
    </w:p>
    <w:p w14:paraId="2C0BFC3C" w14:textId="77777777" w:rsidR="006F1D5F" w:rsidRPr="00A5133F" w:rsidRDefault="006F1D5F">
      <w:pPr>
        <w:rPr>
          <w:lang w:val="sk-SK"/>
        </w:rPr>
      </w:pPr>
    </w:p>
    <w:sectPr w:rsidR="006F1D5F" w:rsidRPr="00A5133F">
      <w:footerReference w:type="default" r:id="rId7"/>
      <w:pgSz w:w="11900" w:h="16840"/>
      <w:pgMar w:top="1985" w:right="1410" w:bottom="1701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41B8" w14:textId="77777777" w:rsidR="004B2BE9" w:rsidRDefault="004B2BE9">
      <w:pPr>
        <w:spacing w:after="0" w:line="240" w:lineRule="auto"/>
      </w:pPr>
      <w:r>
        <w:separator/>
      </w:r>
    </w:p>
  </w:endnote>
  <w:endnote w:type="continuationSeparator" w:id="0">
    <w:p w14:paraId="63655D70" w14:textId="77777777" w:rsidR="004B2BE9" w:rsidRDefault="004B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A4C44" w14:textId="77777777" w:rsidR="004B2BE9" w:rsidRDefault="004B2BE9">
    <w:pPr>
      <w:pStyle w:val="Pta"/>
      <w:rPr>
        <w:i/>
        <w:sz w:val="20"/>
        <w:szCs w:val="20"/>
      </w:rPr>
    </w:pPr>
    <w:r>
      <w:rPr>
        <w:i/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BE53D" wp14:editId="275628B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F646F89" w14:textId="3E6B7A11" w:rsidR="004B2BE9" w:rsidRDefault="004B2BE9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  <w:sz w:val="20"/>
                            </w:rPr>
                            <w:fldChar w:fldCharType="separate"/>
                          </w:r>
                          <w:r w:rsidR="004A039B">
                            <w:rPr>
                              <w:rStyle w:val="slostrany"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rStyle w:val="slostran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BE53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" filled="f" stroked="f">
              <v:textbox style="mso-fit-shape-to-text:t" inset="0,0,0,0">
                <w:txbxContent>
                  <w:p w14:paraId="2F646F89" w14:textId="3E6B7A11" w:rsidR="004B2BE9" w:rsidRDefault="004B2BE9">
                    <w:pPr>
                      <w:pStyle w:val="Pta"/>
                    </w:pPr>
                    <w:r>
                      <w:rPr>
                        <w:rStyle w:val="slostrany"/>
                        <w:sz w:val="20"/>
                      </w:rPr>
                      <w:fldChar w:fldCharType="begin"/>
                    </w:r>
                    <w:r>
                      <w:rPr>
                        <w:rStyle w:val="slostrany"/>
                        <w:sz w:val="20"/>
                      </w:rPr>
                      <w:instrText xml:space="preserve"> PAGE </w:instrText>
                    </w:r>
                    <w:r>
                      <w:rPr>
                        <w:rStyle w:val="slostrany"/>
                        <w:sz w:val="20"/>
                      </w:rPr>
                      <w:fldChar w:fldCharType="separate"/>
                    </w:r>
                    <w:r w:rsidR="004A039B">
                      <w:rPr>
                        <w:rStyle w:val="slostrany"/>
                        <w:noProof/>
                        <w:sz w:val="20"/>
                      </w:rPr>
                      <w:t>8</w:t>
                    </w:r>
                    <w:r>
                      <w:rPr>
                        <w:rStyle w:val="slostrany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870E" w14:textId="77777777" w:rsidR="004B2BE9" w:rsidRDefault="004B2BE9">
      <w:pPr>
        <w:spacing w:after="0" w:line="240" w:lineRule="auto"/>
      </w:pPr>
      <w:r>
        <w:separator/>
      </w:r>
    </w:p>
  </w:footnote>
  <w:footnote w:type="continuationSeparator" w:id="0">
    <w:p w14:paraId="59AA9E80" w14:textId="77777777" w:rsidR="004B2BE9" w:rsidRDefault="004B2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855"/>
    <w:multiLevelType w:val="multilevel"/>
    <w:tmpl w:val="5CC20646"/>
    <w:styleLink w:val="LFO1"/>
    <w:lvl w:ilvl="0">
      <w:start w:val="1"/>
      <w:numFmt w:val="decimal"/>
      <w:pStyle w:val="arttext1enum"/>
      <w:suff w:val="nothing"/>
      <w:lvlText w:val="Article %1"/>
      <w:lvlJc w:val="left"/>
      <w:pPr>
        <w:ind w:left="710" w:firstLine="0"/>
      </w:pPr>
      <w:rPr>
        <w:rFonts w:ascii="Calibri" w:hAnsi="Calibri" w:cs="Arial"/>
        <w:b/>
        <w:sz w:val="22"/>
        <w:szCs w:val="22"/>
        <w:u w:val="singl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lowerLetter"/>
      <w:lvlText w:val="(%3)"/>
      <w:lvlJc w:val="left"/>
      <w:pPr>
        <w:ind w:left="1639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8A"/>
    <w:rsid w:val="000237D6"/>
    <w:rsid w:val="00086C56"/>
    <w:rsid w:val="000F3D79"/>
    <w:rsid w:val="00151D8C"/>
    <w:rsid w:val="00170642"/>
    <w:rsid w:val="001B00FE"/>
    <w:rsid w:val="002529C9"/>
    <w:rsid w:val="00253232"/>
    <w:rsid w:val="002C7180"/>
    <w:rsid w:val="00310121"/>
    <w:rsid w:val="00400513"/>
    <w:rsid w:val="00420A73"/>
    <w:rsid w:val="00432AE1"/>
    <w:rsid w:val="004507A9"/>
    <w:rsid w:val="004A039B"/>
    <w:rsid w:val="004B2BE9"/>
    <w:rsid w:val="004B4E67"/>
    <w:rsid w:val="004F41B6"/>
    <w:rsid w:val="0053108C"/>
    <w:rsid w:val="00574699"/>
    <w:rsid w:val="00595074"/>
    <w:rsid w:val="005F5F49"/>
    <w:rsid w:val="00650654"/>
    <w:rsid w:val="006F1D5F"/>
    <w:rsid w:val="00824772"/>
    <w:rsid w:val="00A1369E"/>
    <w:rsid w:val="00A13807"/>
    <w:rsid w:val="00A361EA"/>
    <w:rsid w:val="00A5133F"/>
    <w:rsid w:val="00AB562B"/>
    <w:rsid w:val="00B3538A"/>
    <w:rsid w:val="00BB04FA"/>
    <w:rsid w:val="00C8405D"/>
    <w:rsid w:val="00CD1B80"/>
    <w:rsid w:val="00CF5C26"/>
    <w:rsid w:val="00D13164"/>
    <w:rsid w:val="00D6144B"/>
    <w:rsid w:val="00D80718"/>
    <w:rsid w:val="00DF57A0"/>
    <w:rsid w:val="00E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41B3"/>
  <w15:chartTrackingRefBased/>
  <w15:docId w15:val="{3251D7D5-66EF-420C-84A7-FE05573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3538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Nadpis2">
    <w:name w:val="heading 2"/>
    <w:basedOn w:val="Normlny"/>
    <w:next w:val="Normlny"/>
    <w:link w:val="Nadpis2Char"/>
    <w:rsid w:val="00B3538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3538A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Pta">
    <w:name w:val="footer"/>
    <w:basedOn w:val="Normlny"/>
    <w:link w:val="PtaChar"/>
    <w:rsid w:val="00B3538A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rsid w:val="00B3538A"/>
    <w:rPr>
      <w:rFonts w:ascii="Calibri" w:eastAsia="Calibri" w:hAnsi="Calibri" w:cs="Times New Roman"/>
      <w:sz w:val="24"/>
      <w:szCs w:val="24"/>
      <w:lang w:val="en-GB"/>
    </w:rPr>
  </w:style>
  <w:style w:type="paragraph" w:styleId="Zkladntext">
    <w:name w:val="Body Text"/>
    <w:basedOn w:val="Normlny"/>
    <w:link w:val="ZkladntextChar"/>
    <w:rsid w:val="00B3538A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ZkladntextChar">
    <w:name w:val="Základný text Char"/>
    <w:basedOn w:val="Predvolenpsmoodseku"/>
    <w:link w:val="Zkladntext"/>
    <w:rsid w:val="00B3538A"/>
    <w:rPr>
      <w:rFonts w:ascii="Arial" w:eastAsia="Times New Roman" w:hAnsi="Arial" w:cs="Arial"/>
      <w:szCs w:val="24"/>
      <w:lang w:val="en-GB" w:eastAsia="fr-FR"/>
    </w:rPr>
  </w:style>
  <w:style w:type="character" w:styleId="slostrany">
    <w:name w:val="page number"/>
    <w:basedOn w:val="Predvolenpsmoodseku"/>
    <w:rsid w:val="00B3538A"/>
  </w:style>
  <w:style w:type="character" w:styleId="Odkaznakomentr">
    <w:name w:val="annotation reference"/>
    <w:basedOn w:val="Predvolenpsmoodseku"/>
    <w:rsid w:val="00B353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353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3538A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Titreart">
    <w:name w:val="Titre_art"/>
    <w:basedOn w:val="Normlny"/>
    <w:rsid w:val="00B3538A"/>
  </w:style>
  <w:style w:type="paragraph" w:customStyle="1" w:styleId="arttext1">
    <w:name w:val="art_text_1"/>
    <w:basedOn w:val="Normlny"/>
    <w:rsid w:val="00B3538A"/>
  </w:style>
  <w:style w:type="paragraph" w:customStyle="1" w:styleId="arttext1enum">
    <w:name w:val="art_text_1_enum"/>
    <w:basedOn w:val="Normlny"/>
    <w:rsid w:val="00B3538A"/>
    <w:pPr>
      <w:numPr>
        <w:numId w:val="1"/>
      </w:numPr>
    </w:pPr>
  </w:style>
  <w:style w:type="numbering" w:customStyle="1" w:styleId="LFO1">
    <w:name w:val="LFO1"/>
    <w:basedOn w:val="Bezzoznamu"/>
    <w:rsid w:val="00B3538A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38A"/>
    <w:rPr>
      <w:rFonts w:ascii="Segoe UI" w:eastAsia="Calibri" w:hAnsi="Segoe UI" w:cs="Segoe UI"/>
      <w:sz w:val="18"/>
      <w:szCs w:val="18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25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29C9"/>
    <w:rPr>
      <w:rFonts w:ascii="Calibri" w:eastAsia="Calibri" w:hAnsi="Calibri" w:cs="Times New Roman"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4E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4E67"/>
    <w:rPr>
      <w:rFonts w:ascii="Calibri" w:eastAsia="Calibri" w:hAnsi="Calibri" w:cs="Times New Roman"/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4B4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10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Emmerová, Ľubica</dc:creator>
  <cp:keywords/>
  <dc:description/>
  <cp:lastModifiedBy>Emmerová, Ľubica</cp:lastModifiedBy>
  <cp:revision>16</cp:revision>
  <dcterms:created xsi:type="dcterms:W3CDTF">2024-09-19T11:41:00Z</dcterms:created>
  <dcterms:modified xsi:type="dcterms:W3CDTF">2024-09-26T14:01:00Z</dcterms:modified>
</cp:coreProperties>
</file>